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ACE1" w14:textId="77777777" w:rsidR="00526833" w:rsidRDefault="00526833" w:rsidP="00BF7CAB">
      <w:pPr>
        <w:pStyle w:val="FedBody1013"/>
        <w:jc w:val="both"/>
        <w:rPr>
          <w:rFonts w:asciiTheme="minorHAnsi" w:hAnsiTheme="minorHAnsi" w:cstheme="minorHAnsi"/>
          <w:b/>
          <w:sz w:val="28"/>
          <w:szCs w:val="28"/>
        </w:rPr>
      </w:pPr>
      <w:bookmarkStart w:id="0" w:name="_Hlk95823593"/>
      <w:r w:rsidRPr="00905E96">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1" wp14:anchorId="7125388A" wp14:editId="3BF7031D">
            <wp:simplePos x="0" y="0"/>
            <wp:positionH relativeFrom="page">
              <wp:posOffset>3187065</wp:posOffset>
            </wp:positionH>
            <wp:positionV relativeFrom="paragraph">
              <wp:posOffset>-9525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A05DC" w14:textId="77777777" w:rsidR="00526833" w:rsidRDefault="00526833" w:rsidP="00BF7CAB">
      <w:pPr>
        <w:jc w:val="center"/>
        <w:rPr>
          <w:b/>
          <w:sz w:val="28"/>
          <w:szCs w:val="28"/>
        </w:rPr>
      </w:pPr>
    </w:p>
    <w:p w14:paraId="1F4FB139" w14:textId="77777777" w:rsidR="00526833" w:rsidRPr="00F73D99" w:rsidRDefault="00526833" w:rsidP="00BF7CAB">
      <w:pPr>
        <w:spacing w:after="0" w:line="240" w:lineRule="auto"/>
        <w:jc w:val="center"/>
        <w:rPr>
          <w:b/>
          <w:sz w:val="24"/>
        </w:rPr>
      </w:pPr>
      <w:r w:rsidRPr="00F73D99">
        <w:rPr>
          <w:b/>
          <w:sz w:val="24"/>
        </w:rPr>
        <w:t>JAIPURIA INSTITUTE OF MANAGEMENT</w:t>
      </w:r>
      <w:r>
        <w:rPr>
          <w:b/>
          <w:sz w:val="24"/>
        </w:rPr>
        <w:t>, NOIDA</w:t>
      </w:r>
    </w:p>
    <w:p w14:paraId="4F4EAB8D" w14:textId="43FB3614" w:rsidR="00526833" w:rsidRPr="00F73D99" w:rsidRDefault="00526833" w:rsidP="00BF7CAB">
      <w:pPr>
        <w:spacing w:after="0" w:line="240" w:lineRule="auto"/>
        <w:jc w:val="center"/>
        <w:rPr>
          <w:b/>
          <w:sz w:val="24"/>
        </w:rPr>
      </w:pPr>
      <w:r w:rsidRPr="00F73D99">
        <w:rPr>
          <w:b/>
          <w:bCs/>
          <w:sz w:val="24"/>
        </w:rPr>
        <w:t>PGDM</w:t>
      </w:r>
      <w:r>
        <w:rPr>
          <w:b/>
          <w:bCs/>
          <w:sz w:val="24"/>
        </w:rPr>
        <w:t xml:space="preserve"> (</w:t>
      </w:r>
      <w:r w:rsidR="003D7484">
        <w:rPr>
          <w:b/>
          <w:bCs/>
          <w:sz w:val="24"/>
        </w:rPr>
        <w:t>S</w:t>
      </w:r>
      <w:r>
        <w:rPr>
          <w:b/>
          <w:bCs/>
          <w:sz w:val="24"/>
        </w:rPr>
        <w:t>M)</w:t>
      </w:r>
      <w:r w:rsidRPr="00F73D99">
        <w:rPr>
          <w:b/>
          <w:bCs/>
          <w:sz w:val="24"/>
        </w:rPr>
        <w:t>;</w:t>
      </w:r>
      <w:r w:rsidRPr="00F73D99">
        <w:rPr>
          <w:b/>
          <w:sz w:val="24"/>
        </w:rPr>
        <w:t xml:space="preserve"> TRIMESTER II; ACADEMIC YEAR </w:t>
      </w:r>
      <w:r w:rsidRPr="00F73D99">
        <w:rPr>
          <w:b/>
          <w:bCs/>
          <w:sz w:val="24"/>
        </w:rPr>
        <w:t>20</w:t>
      </w:r>
      <w:r>
        <w:rPr>
          <w:b/>
          <w:bCs/>
          <w:sz w:val="24"/>
        </w:rPr>
        <w:t>20-21</w:t>
      </w:r>
    </w:p>
    <w:p w14:paraId="181823E1" w14:textId="77777777" w:rsidR="00526833" w:rsidRPr="00EC13C1" w:rsidRDefault="00526833" w:rsidP="00526833">
      <w:pPr>
        <w:pStyle w:val="NormalWeb"/>
        <w:spacing w:before="0" w:beforeAutospacing="0" w:after="240" w:afterAutospacing="0" w:line="360" w:lineRule="atLeast"/>
        <w:rPr>
          <w:rFonts w:asciiTheme="minorHAnsi" w:hAnsiTheme="minorHAnsi"/>
          <w:b/>
          <w:color w:val="000000" w:themeColor="text1"/>
          <w:spacing w:val="3"/>
          <w:sz w:val="22"/>
          <w:szCs w:val="22"/>
        </w:rPr>
      </w:pPr>
      <w:r w:rsidRPr="00EC13C1">
        <w:rPr>
          <w:rFonts w:asciiTheme="minorHAnsi" w:hAnsiTheme="minorHAnsi"/>
          <w:b/>
          <w:color w:val="000000" w:themeColor="text1"/>
          <w:spacing w:val="3"/>
          <w:sz w:val="22"/>
          <w:szCs w:val="22"/>
        </w:rPr>
        <w:t>Course Information</w:t>
      </w:r>
    </w:p>
    <w:tbl>
      <w:tblPr>
        <w:tblStyle w:val="TableGrid3"/>
        <w:tblW w:w="0" w:type="auto"/>
        <w:tblInd w:w="-5" w:type="dxa"/>
        <w:tblLook w:val="04A0" w:firstRow="1" w:lastRow="0" w:firstColumn="1" w:lastColumn="0" w:noHBand="0" w:noVBand="1"/>
      </w:tblPr>
      <w:tblGrid>
        <w:gridCol w:w="5143"/>
        <w:gridCol w:w="4212"/>
      </w:tblGrid>
      <w:tr w:rsidR="00797377" w:rsidRPr="00A9187A" w14:paraId="3660A3EF" w14:textId="77777777" w:rsidTr="00797377">
        <w:tc>
          <w:tcPr>
            <w:tcW w:w="5300" w:type="dxa"/>
          </w:tcPr>
          <w:bookmarkEnd w:id="0"/>
          <w:p w14:paraId="6F55877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Code and title</w:t>
            </w:r>
          </w:p>
        </w:tc>
        <w:tc>
          <w:tcPr>
            <w:tcW w:w="4330" w:type="dxa"/>
          </w:tcPr>
          <w:p w14:paraId="3F3A306D" w14:textId="5D3FDFAB" w:rsidR="00797377" w:rsidRPr="00797377" w:rsidRDefault="002C20AD" w:rsidP="00552828">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FIN</w:t>
            </w:r>
            <w:r w:rsidR="00797377" w:rsidRPr="00797377">
              <w:rPr>
                <w:rFonts w:ascii="Times New Roman" w:hAnsi="Times New Roman"/>
                <w:color w:val="000000" w:themeColor="text1"/>
                <w:spacing w:val="3"/>
                <w:sz w:val="24"/>
                <w:szCs w:val="24"/>
              </w:rPr>
              <w:t>10</w:t>
            </w:r>
            <w:r w:rsidR="00797377">
              <w:rPr>
                <w:rFonts w:ascii="Times New Roman" w:hAnsi="Times New Roman"/>
                <w:color w:val="000000" w:themeColor="text1"/>
                <w:spacing w:val="3"/>
                <w:sz w:val="24"/>
                <w:szCs w:val="24"/>
              </w:rPr>
              <w:t>2</w:t>
            </w:r>
            <w:r w:rsidR="00797377" w:rsidRPr="00797377">
              <w:rPr>
                <w:rFonts w:ascii="Times New Roman" w:hAnsi="Times New Roman"/>
                <w:color w:val="000000" w:themeColor="text1"/>
                <w:spacing w:val="3"/>
                <w:sz w:val="24"/>
                <w:szCs w:val="24"/>
              </w:rPr>
              <w:t>:</w:t>
            </w:r>
            <w:r w:rsidR="00797377">
              <w:rPr>
                <w:rFonts w:ascii="Times New Roman" w:hAnsi="Times New Roman"/>
                <w:color w:val="000000" w:themeColor="text1"/>
                <w:spacing w:val="3"/>
                <w:sz w:val="24"/>
                <w:szCs w:val="24"/>
              </w:rPr>
              <w:t xml:space="preserve"> </w:t>
            </w:r>
            <w:r w:rsidR="00552828">
              <w:rPr>
                <w:rFonts w:ascii="Times New Roman" w:hAnsi="Times New Roman"/>
                <w:color w:val="000000" w:themeColor="text1"/>
                <w:spacing w:val="3"/>
                <w:sz w:val="24"/>
                <w:szCs w:val="24"/>
              </w:rPr>
              <w:t>CORPORATE FINANCE</w:t>
            </w:r>
          </w:p>
        </w:tc>
      </w:tr>
      <w:tr w:rsidR="00797377" w:rsidRPr="00A9187A" w14:paraId="51D2A4F4" w14:textId="77777777" w:rsidTr="00797377">
        <w:tc>
          <w:tcPr>
            <w:tcW w:w="5300" w:type="dxa"/>
          </w:tcPr>
          <w:p w14:paraId="347DD59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Credits</w:t>
            </w:r>
          </w:p>
        </w:tc>
        <w:tc>
          <w:tcPr>
            <w:tcW w:w="4330" w:type="dxa"/>
          </w:tcPr>
          <w:p w14:paraId="5A783D40" w14:textId="6778DA89" w:rsidR="00797377" w:rsidRPr="00797377" w:rsidRDefault="002A353F"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                           </w:t>
            </w:r>
            <w:r w:rsidR="00797377" w:rsidRPr="00797377">
              <w:rPr>
                <w:rFonts w:ascii="Times New Roman" w:hAnsi="Times New Roman"/>
                <w:color w:val="000000" w:themeColor="text1"/>
                <w:spacing w:val="3"/>
                <w:sz w:val="24"/>
                <w:szCs w:val="24"/>
              </w:rPr>
              <w:t>3</w:t>
            </w:r>
          </w:p>
        </w:tc>
      </w:tr>
      <w:tr w:rsidR="00797377" w:rsidRPr="00A9187A" w14:paraId="6ADAA373" w14:textId="77777777" w:rsidTr="00797377">
        <w:tc>
          <w:tcPr>
            <w:tcW w:w="5300" w:type="dxa"/>
          </w:tcPr>
          <w:p w14:paraId="190F034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Term and </w:t>
            </w:r>
            <w:r>
              <w:rPr>
                <w:rFonts w:ascii="Times New Roman" w:hAnsi="Times New Roman"/>
                <w:color w:val="000000" w:themeColor="text1"/>
                <w:spacing w:val="3"/>
                <w:sz w:val="24"/>
                <w:szCs w:val="24"/>
              </w:rPr>
              <w:t xml:space="preserve">Academic </w:t>
            </w:r>
            <w:r w:rsidRPr="00797377">
              <w:rPr>
                <w:rFonts w:ascii="Times New Roman" w:hAnsi="Times New Roman"/>
                <w:color w:val="000000" w:themeColor="text1"/>
                <w:spacing w:val="3"/>
                <w:sz w:val="24"/>
                <w:szCs w:val="24"/>
              </w:rPr>
              <w:t>Year</w:t>
            </w:r>
          </w:p>
        </w:tc>
        <w:tc>
          <w:tcPr>
            <w:tcW w:w="4330" w:type="dxa"/>
          </w:tcPr>
          <w:p w14:paraId="6FFD7E13" w14:textId="4B311BAD" w:rsidR="00797377" w:rsidRPr="00797377" w:rsidRDefault="00797377" w:rsidP="00744B2E">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II </w:t>
            </w:r>
            <w:proofErr w:type="gramStart"/>
            <w:r w:rsidRPr="00797377">
              <w:rPr>
                <w:rFonts w:ascii="Times New Roman" w:hAnsi="Times New Roman"/>
                <w:color w:val="000000" w:themeColor="text1"/>
                <w:spacing w:val="3"/>
                <w:sz w:val="24"/>
                <w:szCs w:val="24"/>
              </w:rPr>
              <w:t xml:space="preserve">Term, </w:t>
            </w:r>
            <w:r>
              <w:rPr>
                <w:rFonts w:ascii="Times New Roman" w:hAnsi="Times New Roman"/>
                <w:color w:val="000000" w:themeColor="text1"/>
                <w:spacing w:val="3"/>
                <w:sz w:val="24"/>
                <w:szCs w:val="24"/>
              </w:rPr>
              <w:t xml:space="preserve"> A.Y.</w:t>
            </w:r>
            <w:proofErr w:type="gramEnd"/>
            <w:r>
              <w:rPr>
                <w:rFonts w:ascii="Times New Roman" w:hAnsi="Times New Roman"/>
                <w:color w:val="000000" w:themeColor="text1"/>
                <w:spacing w:val="3"/>
                <w:sz w:val="24"/>
                <w:szCs w:val="24"/>
              </w:rPr>
              <w:t xml:space="preserve"> </w:t>
            </w:r>
            <w:r w:rsidRPr="00797377">
              <w:rPr>
                <w:rFonts w:ascii="Times New Roman" w:hAnsi="Times New Roman"/>
                <w:color w:val="000000" w:themeColor="text1"/>
                <w:spacing w:val="3"/>
                <w:sz w:val="24"/>
                <w:szCs w:val="24"/>
              </w:rPr>
              <w:t>20</w:t>
            </w:r>
            <w:r w:rsidR="00744B2E">
              <w:rPr>
                <w:rFonts w:ascii="Times New Roman" w:hAnsi="Times New Roman"/>
                <w:color w:val="000000" w:themeColor="text1"/>
                <w:spacing w:val="3"/>
                <w:sz w:val="24"/>
                <w:szCs w:val="24"/>
              </w:rPr>
              <w:t>20</w:t>
            </w:r>
            <w:r w:rsidRPr="00797377">
              <w:rPr>
                <w:rFonts w:ascii="Times New Roman" w:hAnsi="Times New Roman"/>
                <w:color w:val="000000" w:themeColor="text1"/>
                <w:spacing w:val="3"/>
                <w:sz w:val="24"/>
                <w:szCs w:val="24"/>
              </w:rPr>
              <w:t xml:space="preserve"> -</w:t>
            </w:r>
            <w:r w:rsidR="00744B2E">
              <w:rPr>
                <w:rFonts w:ascii="Times New Roman" w:hAnsi="Times New Roman"/>
                <w:color w:val="000000" w:themeColor="text1"/>
                <w:spacing w:val="3"/>
                <w:sz w:val="24"/>
                <w:szCs w:val="24"/>
              </w:rPr>
              <w:t>21</w:t>
            </w:r>
          </w:p>
        </w:tc>
      </w:tr>
      <w:tr w:rsidR="00797377" w:rsidRPr="00A9187A" w14:paraId="4D93E4A6" w14:textId="77777777" w:rsidTr="00797377">
        <w:tc>
          <w:tcPr>
            <w:tcW w:w="5300" w:type="dxa"/>
          </w:tcPr>
          <w:p w14:paraId="60BD590E"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Pre-requisite(s)</w:t>
            </w:r>
          </w:p>
        </w:tc>
        <w:tc>
          <w:tcPr>
            <w:tcW w:w="4330" w:type="dxa"/>
          </w:tcPr>
          <w:p w14:paraId="5B0E45AD" w14:textId="41543D80" w:rsidR="00797377" w:rsidRPr="00797377" w:rsidRDefault="005E5EDE"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Fundamentals of Accounting </w:t>
            </w:r>
            <w:r w:rsidR="002A353F">
              <w:rPr>
                <w:rFonts w:ascii="Times New Roman" w:hAnsi="Times New Roman"/>
                <w:color w:val="000000" w:themeColor="text1"/>
                <w:spacing w:val="3"/>
                <w:sz w:val="24"/>
                <w:szCs w:val="24"/>
              </w:rPr>
              <w:t xml:space="preserve"> </w:t>
            </w:r>
          </w:p>
        </w:tc>
      </w:tr>
      <w:tr w:rsidR="00797377" w:rsidRPr="00A9187A" w14:paraId="1B34251E" w14:textId="77777777" w:rsidTr="00797377">
        <w:tc>
          <w:tcPr>
            <w:tcW w:w="5300" w:type="dxa"/>
          </w:tcPr>
          <w:p w14:paraId="3DB7963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Requirement(s)</w:t>
            </w:r>
          </w:p>
        </w:tc>
        <w:tc>
          <w:tcPr>
            <w:tcW w:w="4330" w:type="dxa"/>
          </w:tcPr>
          <w:p w14:paraId="470B6525" w14:textId="7D2F5DB4" w:rsidR="00797377" w:rsidRPr="00797377" w:rsidRDefault="00797377" w:rsidP="0098180C">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Knowledge of Spread </w:t>
            </w:r>
            <w:r w:rsidR="0098180C">
              <w:rPr>
                <w:rFonts w:ascii="Times New Roman" w:hAnsi="Times New Roman"/>
                <w:color w:val="000000" w:themeColor="text1"/>
                <w:spacing w:val="3"/>
                <w:sz w:val="24"/>
                <w:szCs w:val="24"/>
              </w:rPr>
              <w:t>S</w:t>
            </w:r>
            <w:r w:rsidRPr="00797377">
              <w:rPr>
                <w:rFonts w:ascii="Times New Roman" w:hAnsi="Times New Roman"/>
                <w:color w:val="000000" w:themeColor="text1"/>
                <w:spacing w:val="3"/>
                <w:sz w:val="24"/>
                <w:szCs w:val="24"/>
              </w:rPr>
              <w:t>heet</w:t>
            </w:r>
          </w:p>
        </w:tc>
      </w:tr>
      <w:tr w:rsidR="00797377" w:rsidRPr="00A9187A" w14:paraId="59F7F327" w14:textId="77777777" w:rsidTr="00797377">
        <w:tc>
          <w:tcPr>
            <w:tcW w:w="5300" w:type="dxa"/>
          </w:tcPr>
          <w:p w14:paraId="3A80C039"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Schedule (day and time of class)</w:t>
            </w:r>
          </w:p>
        </w:tc>
        <w:tc>
          <w:tcPr>
            <w:tcW w:w="4330" w:type="dxa"/>
          </w:tcPr>
          <w:p w14:paraId="785B19C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0527A4" w14:textId="77777777" w:rsidTr="00797377">
        <w:tc>
          <w:tcPr>
            <w:tcW w:w="5300" w:type="dxa"/>
          </w:tcPr>
          <w:p w14:paraId="18380AB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Classroom # (Location)</w:t>
            </w:r>
          </w:p>
        </w:tc>
        <w:tc>
          <w:tcPr>
            <w:tcW w:w="4330" w:type="dxa"/>
          </w:tcPr>
          <w:p w14:paraId="38FEF4E1" w14:textId="6B08A4BF" w:rsidR="0098180C" w:rsidRPr="00797377" w:rsidRDefault="0098180C" w:rsidP="0098180C">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63ACA1C6" w14:textId="77777777" w:rsidTr="00797377">
        <w:tc>
          <w:tcPr>
            <w:tcW w:w="5300" w:type="dxa"/>
          </w:tcPr>
          <w:p w14:paraId="68CE987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Course Instructor</w:t>
            </w:r>
          </w:p>
        </w:tc>
        <w:tc>
          <w:tcPr>
            <w:tcW w:w="4330" w:type="dxa"/>
          </w:tcPr>
          <w:p w14:paraId="58BCF26A" w14:textId="0B4F1255" w:rsidR="00797377" w:rsidRPr="00797377" w:rsidRDefault="00797377" w:rsidP="002A353F">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ADE6F9" w14:textId="77777777" w:rsidTr="00797377">
        <w:tc>
          <w:tcPr>
            <w:tcW w:w="5300" w:type="dxa"/>
          </w:tcPr>
          <w:p w14:paraId="70C71DE4"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Email</w:t>
            </w:r>
          </w:p>
        </w:tc>
        <w:tc>
          <w:tcPr>
            <w:tcW w:w="4330" w:type="dxa"/>
          </w:tcPr>
          <w:p w14:paraId="21D2A26D" w14:textId="737EFC00"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3322CD84" w14:textId="77777777" w:rsidTr="00797377">
        <w:tc>
          <w:tcPr>
            <w:tcW w:w="5300" w:type="dxa"/>
          </w:tcPr>
          <w:p w14:paraId="32829AD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Telephone Number (for office appointments)</w:t>
            </w:r>
          </w:p>
        </w:tc>
        <w:tc>
          <w:tcPr>
            <w:tcW w:w="4330" w:type="dxa"/>
          </w:tcPr>
          <w:p w14:paraId="577B601B" w14:textId="699683E2"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0A63AD23" w14:textId="77777777" w:rsidTr="00797377">
        <w:tc>
          <w:tcPr>
            <w:tcW w:w="5300" w:type="dxa"/>
          </w:tcPr>
          <w:p w14:paraId="5933156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Student Consultation Hours</w:t>
            </w:r>
          </w:p>
        </w:tc>
        <w:tc>
          <w:tcPr>
            <w:tcW w:w="4330" w:type="dxa"/>
          </w:tcPr>
          <w:p w14:paraId="17C8B8BB" w14:textId="4E4E66EB" w:rsidR="00797377" w:rsidRPr="00797377" w:rsidRDefault="00797377" w:rsidP="0098180C">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5D9005AC" w14:textId="77777777" w:rsidTr="00797377">
        <w:tc>
          <w:tcPr>
            <w:tcW w:w="5300" w:type="dxa"/>
          </w:tcPr>
          <w:p w14:paraId="2CF5CAF8"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Office location</w:t>
            </w:r>
          </w:p>
        </w:tc>
        <w:tc>
          <w:tcPr>
            <w:tcW w:w="4330" w:type="dxa"/>
          </w:tcPr>
          <w:p w14:paraId="6C7848DC" w14:textId="30CF1BD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bl>
    <w:p w14:paraId="6B97E80B" w14:textId="77777777" w:rsidR="004F4B0E" w:rsidRPr="003C4738" w:rsidRDefault="004F4B0E" w:rsidP="004F4B0E">
      <w:pPr>
        <w:adjustRightInd w:val="0"/>
        <w:snapToGrid w:val="0"/>
        <w:jc w:val="both"/>
        <w:rPr>
          <w:rFonts w:ascii="Calibri" w:hAnsi="Calibri" w:cs="Calibri"/>
          <w:color w:val="000000"/>
        </w:rPr>
      </w:pPr>
    </w:p>
    <w:p w14:paraId="53D19546" w14:textId="3CA247B5" w:rsidR="004F4B0E" w:rsidRPr="00C609D4" w:rsidRDefault="004F4B0E" w:rsidP="00C609D4">
      <w:pPr>
        <w:rPr>
          <w:rFonts w:ascii="Calibri" w:hAnsi="Calibri" w:cs="Calibri"/>
          <w:b/>
          <w:color w:val="000000"/>
        </w:rPr>
      </w:pPr>
      <w:r>
        <w:rPr>
          <w:rFonts w:ascii="Calibri" w:hAnsi="Calibri" w:cs="Calibri"/>
          <w:b/>
          <w:color w:val="000000"/>
        </w:rPr>
        <w:t xml:space="preserve"> </w:t>
      </w:r>
      <w:r w:rsidRPr="00F420E3">
        <w:rPr>
          <w:rFonts w:ascii="Calibri" w:hAnsi="Calibri" w:cs="Calibri"/>
          <w:b/>
          <w:color w:val="000000"/>
        </w:rPr>
        <w:t>Course</w:t>
      </w:r>
      <w:r>
        <w:rPr>
          <w:rFonts w:ascii="Calibri" w:hAnsi="Calibri" w:cs="Calibri"/>
          <w:b/>
          <w:color w:val="000000"/>
        </w:rPr>
        <w:t xml:space="preserve"> Overview</w:t>
      </w:r>
      <w:r w:rsidR="002351C1">
        <w:rPr>
          <w:rFonts w:ascii="Calibri" w:hAnsi="Calibri"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F4B0E" w:rsidRPr="0093051F" w14:paraId="128108A8" w14:textId="77777777" w:rsidTr="00B749AB">
        <w:tc>
          <w:tcPr>
            <w:tcW w:w="9855" w:type="dxa"/>
          </w:tcPr>
          <w:p w14:paraId="1DAEF064" w14:textId="77777777" w:rsidR="00E82EB9" w:rsidRPr="007541D5" w:rsidRDefault="00E82EB9" w:rsidP="00E82EB9">
            <w:pPr>
              <w:rPr>
                <w:rFonts w:ascii="Times New Roman" w:eastAsiaTheme="minorHAnsi" w:hAnsi="Times New Roman" w:cs="Times New Roman"/>
                <w:sz w:val="24"/>
                <w:szCs w:val="24"/>
              </w:rPr>
            </w:pPr>
            <w:r w:rsidRPr="007541D5">
              <w:rPr>
                <w:rFonts w:ascii="Times New Roman" w:eastAsiaTheme="minorHAnsi" w:hAnsi="Times New Roman" w:cs="Times New Roman"/>
                <w:sz w:val="24"/>
                <w:szCs w:val="24"/>
              </w:rPr>
              <w:t xml:space="preserve">The introductory course of Corporate Finance </w:t>
            </w:r>
            <w:r w:rsidR="009E1BB2" w:rsidRPr="007541D5">
              <w:rPr>
                <w:rFonts w:ascii="Times New Roman" w:eastAsiaTheme="minorHAnsi" w:hAnsi="Times New Roman" w:cs="Times New Roman"/>
                <w:sz w:val="24"/>
                <w:szCs w:val="24"/>
              </w:rPr>
              <w:t xml:space="preserve">has </w:t>
            </w:r>
            <w:r w:rsidR="00391E6D" w:rsidRPr="007541D5">
              <w:rPr>
                <w:rFonts w:ascii="Times New Roman" w:eastAsiaTheme="minorHAnsi" w:hAnsi="Times New Roman" w:cs="Times New Roman"/>
                <w:sz w:val="24"/>
                <w:szCs w:val="24"/>
              </w:rPr>
              <w:t>been designed</w:t>
            </w:r>
            <w:r w:rsidRPr="007541D5">
              <w:rPr>
                <w:rFonts w:ascii="Times New Roman" w:eastAsiaTheme="minorHAnsi" w:hAnsi="Times New Roman" w:cs="Times New Roman"/>
                <w:sz w:val="24"/>
                <w:szCs w:val="24"/>
              </w:rPr>
              <w:t xml:space="preserve"> for the business management students to provide them an overview of the financial environment in which a firm operates and is concerned with creation and maintenance of wealth in a rational way. Financial Management is a managerial activity which calls for planning and controlling of the firm’s financial resources. In its endeavour, it focuses on the </w:t>
            </w:r>
            <w:r w:rsidRPr="007541D5">
              <w:rPr>
                <w:rFonts w:ascii="Times New Roman" w:eastAsiaTheme="minorHAnsi" w:hAnsi="Times New Roman" w:cs="Times New Roman"/>
                <w:i/>
                <w:sz w:val="24"/>
                <w:szCs w:val="24"/>
              </w:rPr>
              <w:t>decision making</w:t>
            </w:r>
            <w:r w:rsidRPr="007541D5">
              <w:rPr>
                <w:rFonts w:ascii="Times New Roman" w:eastAsiaTheme="minorHAnsi" w:hAnsi="Times New Roman" w:cs="Times New Roman"/>
                <w:sz w:val="24"/>
                <w:szCs w:val="24"/>
              </w:rPr>
              <w:t xml:space="preserve">. Almost all decisions taken by an individual or a business firm have financial aspects and implications. Financial </w:t>
            </w:r>
            <w:r w:rsidRPr="007541D5">
              <w:rPr>
                <w:rFonts w:ascii="Times New Roman" w:eastAsiaTheme="minorHAnsi" w:hAnsi="Times New Roman" w:cs="Times New Roman"/>
                <w:sz w:val="24"/>
                <w:szCs w:val="24"/>
              </w:rPr>
              <w:lastRenderedPageBreak/>
              <w:t>management is the study of decisions that have financial implications and mainly comprise of investing, financing and dividend decisions.</w:t>
            </w:r>
          </w:p>
          <w:p w14:paraId="6439A522" w14:textId="2E86F5BA" w:rsidR="004F4B0E" w:rsidRPr="0015333B" w:rsidRDefault="00E82EB9" w:rsidP="0015333B">
            <w:pPr>
              <w:rPr>
                <w:rFonts w:eastAsiaTheme="minorHAnsi"/>
              </w:rPr>
            </w:pPr>
            <w:r w:rsidRPr="007541D5">
              <w:rPr>
                <w:rFonts w:ascii="Times New Roman" w:eastAsiaTheme="minorHAnsi" w:hAnsi="Times New Roman" w:cs="Times New Roman"/>
                <w:sz w:val="24"/>
                <w:szCs w:val="24"/>
              </w:rPr>
              <w:t>The course has been divided into six different module which would take students from understanding the role of financial manager of a firm in achieving the goal of the firm. Students will learn how finance manager measures risk and return associated with any business activity and takes the investment decision if compensatio</w:t>
            </w:r>
            <w:r w:rsidR="00391E6D" w:rsidRPr="007541D5">
              <w:rPr>
                <w:rFonts w:ascii="Times New Roman" w:eastAsiaTheme="minorHAnsi" w:hAnsi="Times New Roman" w:cs="Times New Roman"/>
                <w:sz w:val="24"/>
                <w:szCs w:val="24"/>
              </w:rPr>
              <w:t>n for taking risk is optimal</w:t>
            </w:r>
            <w:r w:rsidRPr="007541D5">
              <w:rPr>
                <w:rFonts w:ascii="Times New Roman" w:eastAsiaTheme="minorHAnsi" w:hAnsi="Times New Roman" w:cs="Times New Roman"/>
                <w:sz w:val="24"/>
                <w:szCs w:val="24"/>
              </w:rPr>
              <w:t xml:space="preserve">. Students will also learn how finance manager decides upon the optimal capital structure, profit distribution and working capital management. </w:t>
            </w:r>
            <w:r w:rsidRPr="007541D5">
              <w:rPr>
                <w:rFonts w:ascii="Times New Roman" w:eastAsiaTheme="minorHAnsi" w:hAnsi="Times New Roman" w:cs="Times New Roman"/>
                <w:b/>
                <w:i/>
                <w:sz w:val="24"/>
                <w:szCs w:val="24"/>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tc>
      </w:tr>
    </w:tbl>
    <w:p w14:paraId="70B9193C" w14:textId="77777777" w:rsidR="007541D5" w:rsidRDefault="007541D5" w:rsidP="0015333B">
      <w:pPr>
        <w:adjustRightInd w:val="0"/>
        <w:snapToGrid w:val="0"/>
        <w:jc w:val="both"/>
        <w:rPr>
          <w:b/>
        </w:rPr>
      </w:pPr>
    </w:p>
    <w:p w14:paraId="209B0D98" w14:textId="6836B1FD" w:rsidR="00940ECE" w:rsidRPr="00940ECE" w:rsidRDefault="005D2754" w:rsidP="00940ECE">
      <w:pPr>
        <w:adjustRightInd w:val="0"/>
        <w:snapToGrid w:val="0"/>
        <w:jc w:val="both"/>
        <w:rPr>
          <w:b/>
        </w:rPr>
      </w:pPr>
      <w:r w:rsidRPr="002566C3">
        <w:rPr>
          <w:b/>
        </w:rPr>
        <w:t>Course Learning Outcomes</w:t>
      </w:r>
      <w:r>
        <w:rPr>
          <w:b/>
        </w:rPr>
        <w:t xml:space="preserve"> (</w:t>
      </w:r>
      <w:r w:rsidRPr="002566C3">
        <w:rPr>
          <w:b/>
        </w:rPr>
        <w:t>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350"/>
      </w:tblGrid>
      <w:tr w:rsidR="00940ECE" w:rsidRPr="00940ECE" w14:paraId="173B822B" w14:textId="77777777" w:rsidTr="00EE1F4C">
        <w:tc>
          <w:tcPr>
            <w:tcW w:w="9653" w:type="dxa"/>
            <w:shd w:val="clear" w:color="auto" w:fill="92D050"/>
          </w:tcPr>
          <w:p w14:paraId="39AC3701" w14:textId="40D7048F" w:rsidR="00B94D5A" w:rsidRPr="00596445" w:rsidRDefault="00940ECE" w:rsidP="00596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eastAsiaTheme="minorHAnsi" w:hAnsi="Times New Roman" w:cs="Times New Roman"/>
                <w:sz w:val="24"/>
                <w:szCs w:val="24"/>
              </w:rPr>
            </w:pPr>
            <w:r w:rsidRPr="00940ECE">
              <w:rPr>
                <w:rFonts w:ascii="Times New Roman" w:eastAsiaTheme="minorHAnsi" w:hAnsi="Times New Roman" w:cs="Times New Roman"/>
                <w:sz w:val="24"/>
                <w:szCs w:val="24"/>
              </w:rPr>
              <w:t xml:space="preserve">After undergoing this course, </w:t>
            </w:r>
            <w:r w:rsidR="00596445">
              <w:rPr>
                <w:rFonts w:ascii="Times New Roman" w:eastAsiaTheme="minorHAnsi" w:hAnsi="Times New Roman" w:cs="Times New Roman"/>
                <w:sz w:val="24"/>
                <w:szCs w:val="24"/>
              </w:rPr>
              <w:t xml:space="preserve">the students will be able to:  </w:t>
            </w:r>
          </w:p>
          <w:p w14:paraId="527A6D3E" w14:textId="44FD03FB"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CLO1: Apply financial tools for decision making </w:t>
            </w:r>
          </w:p>
          <w:p w14:paraId="680AE6AE" w14:textId="421508CB" w:rsidR="008A7EFD"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CLO2: </w:t>
            </w:r>
            <w:proofErr w:type="spellStart"/>
            <w:r>
              <w:rPr>
                <w:rFonts w:ascii="Times New Roman" w:eastAsiaTheme="minorHAnsi" w:hAnsi="Times New Roman" w:cs="Times New Roman"/>
                <w:sz w:val="24"/>
                <w:szCs w:val="24"/>
                <w:lang w:val="en-US" w:eastAsia="en-US"/>
              </w:rPr>
              <w:t>Analyse</w:t>
            </w:r>
            <w:proofErr w:type="spellEnd"/>
            <w:r>
              <w:rPr>
                <w:rFonts w:ascii="Times New Roman" w:eastAsiaTheme="minorHAnsi" w:hAnsi="Times New Roman" w:cs="Times New Roman"/>
                <w:sz w:val="24"/>
                <w:szCs w:val="24"/>
                <w:lang w:val="en-US" w:eastAsia="en-US"/>
              </w:rPr>
              <w:t xml:space="preserve"> the</w:t>
            </w:r>
            <w:r w:rsidR="008A7EFD">
              <w:rPr>
                <w:rFonts w:ascii="Times New Roman" w:eastAsiaTheme="minorHAnsi" w:hAnsi="Times New Roman" w:cs="Times New Roman"/>
                <w:sz w:val="24"/>
                <w:szCs w:val="24"/>
                <w:lang w:val="en-US" w:eastAsia="en-US"/>
              </w:rPr>
              <w:t xml:space="preserve"> </w:t>
            </w:r>
            <w:proofErr w:type="gramStart"/>
            <w:r w:rsidR="008A7EFD">
              <w:rPr>
                <w:rFonts w:ascii="Times New Roman" w:eastAsiaTheme="minorHAnsi" w:hAnsi="Times New Roman" w:cs="Times New Roman"/>
                <w:sz w:val="24"/>
                <w:szCs w:val="24"/>
                <w:lang w:val="en-US" w:eastAsia="en-US"/>
              </w:rPr>
              <w:t>long term</w:t>
            </w:r>
            <w:proofErr w:type="gramEnd"/>
            <w:r w:rsidR="008A7EFD">
              <w:rPr>
                <w:rFonts w:ascii="Times New Roman" w:eastAsiaTheme="minorHAnsi" w:hAnsi="Times New Roman" w:cs="Times New Roman"/>
                <w:sz w:val="24"/>
                <w:szCs w:val="24"/>
                <w:lang w:val="en-US" w:eastAsia="en-US"/>
              </w:rPr>
              <w:t xml:space="preserve"> financial decisions of </w:t>
            </w:r>
            <w:r w:rsidR="009979CE">
              <w:rPr>
                <w:rFonts w:ascii="Times New Roman" w:eastAsiaTheme="minorHAnsi" w:hAnsi="Times New Roman" w:cs="Times New Roman"/>
                <w:sz w:val="24"/>
                <w:szCs w:val="24"/>
                <w:lang w:val="en-US" w:eastAsia="en-US"/>
              </w:rPr>
              <w:t xml:space="preserve">a </w:t>
            </w:r>
            <w:r>
              <w:rPr>
                <w:rFonts w:ascii="Times New Roman" w:eastAsiaTheme="minorHAnsi" w:hAnsi="Times New Roman" w:cs="Times New Roman"/>
                <w:sz w:val="24"/>
                <w:szCs w:val="24"/>
                <w:lang w:val="en-US" w:eastAsia="en-US"/>
              </w:rPr>
              <w:t>business firm</w:t>
            </w:r>
          </w:p>
          <w:p w14:paraId="123234AB" w14:textId="446868FD"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CLO3: </w:t>
            </w:r>
            <w:proofErr w:type="spellStart"/>
            <w:r w:rsidR="008A7EFD">
              <w:rPr>
                <w:rFonts w:ascii="Times New Roman" w:eastAsiaTheme="minorHAnsi" w:hAnsi="Times New Roman" w:cs="Times New Roman"/>
                <w:sz w:val="24"/>
                <w:szCs w:val="24"/>
                <w:lang w:val="en-US" w:eastAsia="en-US"/>
              </w:rPr>
              <w:t>Analyse</w:t>
            </w:r>
            <w:proofErr w:type="spellEnd"/>
            <w:r w:rsidR="008A7EFD">
              <w:rPr>
                <w:rFonts w:ascii="Times New Roman" w:eastAsiaTheme="minorHAnsi" w:hAnsi="Times New Roman" w:cs="Times New Roman"/>
                <w:sz w:val="24"/>
                <w:szCs w:val="24"/>
                <w:lang w:val="en-US" w:eastAsia="en-US"/>
              </w:rPr>
              <w:t xml:space="preserve"> the </w:t>
            </w:r>
            <w:proofErr w:type="gramStart"/>
            <w:r w:rsidR="008A7EFD">
              <w:rPr>
                <w:rFonts w:ascii="Times New Roman" w:eastAsiaTheme="minorHAnsi" w:hAnsi="Times New Roman" w:cs="Times New Roman"/>
                <w:sz w:val="24"/>
                <w:szCs w:val="24"/>
                <w:lang w:val="en-US" w:eastAsia="en-US"/>
              </w:rPr>
              <w:t>short term</w:t>
            </w:r>
            <w:proofErr w:type="gramEnd"/>
            <w:r w:rsidR="008A7EFD">
              <w:rPr>
                <w:rFonts w:ascii="Times New Roman" w:eastAsiaTheme="minorHAnsi" w:hAnsi="Times New Roman" w:cs="Times New Roman"/>
                <w:sz w:val="24"/>
                <w:szCs w:val="24"/>
                <w:lang w:val="en-US" w:eastAsia="en-US"/>
              </w:rPr>
              <w:t xml:space="preserve"> financial decisions of</w:t>
            </w:r>
            <w:r w:rsidR="009979CE">
              <w:rPr>
                <w:rFonts w:ascii="Times New Roman" w:eastAsiaTheme="minorHAnsi" w:hAnsi="Times New Roman" w:cs="Times New Roman"/>
                <w:sz w:val="24"/>
                <w:szCs w:val="24"/>
                <w:lang w:val="en-US" w:eastAsia="en-US"/>
              </w:rPr>
              <w:t xml:space="preserve"> a</w:t>
            </w:r>
            <w:r w:rsidR="008A7EFD">
              <w:rPr>
                <w:rFonts w:ascii="Times New Roman" w:eastAsiaTheme="minorHAnsi" w:hAnsi="Times New Roman" w:cs="Times New Roman"/>
                <w:sz w:val="24"/>
                <w:szCs w:val="24"/>
                <w:lang w:val="en-US" w:eastAsia="en-US"/>
              </w:rPr>
              <w:t xml:space="preserve"> business firm</w:t>
            </w:r>
          </w:p>
          <w:p w14:paraId="354CB0FB" w14:textId="77777777" w:rsidR="00B94D5A" w:rsidRDefault="00B94D5A" w:rsidP="00940ECE">
            <w:pPr>
              <w:tabs>
                <w:tab w:val="left" w:pos="7737"/>
              </w:tabs>
              <w:spacing w:after="0" w:line="240" w:lineRule="auto"/>
              <w:rPr>
                <w:rFonts w:ascii="Times New Roman" w:eastAsiaTheme="minorHAnsi" w:hAnsi="Times New Roman" w:cs="Times New Roman"/>
                <w:sz w:val="24"/>
                <w:szCs w:val="24"/>
                <w:lang w:val="en-US" w:eastAsia="en-US"/>
              </w:rPr>
            </w:pPr>
          </w:p>
          <w:p w14:paraId="3D418FEE" w14:textId="1391F469" w:rsidR="00940ECE" w:rsidRPr="00940ECE" w:rsidRDefault="00940ECE" w:rsidP="00940ECE">
            <w:pPr>
              <w:tabs>
                <w:tab w:val="left" w:pos="7737"/>
              </w:tabs>
              <w:spacing w:after="0" w:line="240" w:lineRule="auto"/>
              <w:rPr>
                <w:rFonts w:ascii="Times New Roman" w:eastAsiaTheme="minorHAnsi" w:hAnsi="Times New Roman" w:cs="Times New Roman"/>
                <w:sz w:val="24"/>
                <w:szCs w:val="24"/>
                <w:lang w:val="en-US" w:eastAsia="en-US"/>
              </w:rPr>
            </w:pPr>
            <w:r w:rsidRPr="00940ECE">
              <w:rPr>
                <w:rFonts w:ascii="Times New Roman" w:eastAsiaTheme="minorHAnsi" w:hAnsi="Times New Roman" w:cs="Times New Roman"/>
                <w:sz w:val="24"/>
                <w:szCs w:val="24"/>
                <w:lang w:val="en-US" w:eastAsia="en-US"/>
              </w:rPr>
              <w:t xml:space="preserve">                   </w:t>
            </w:r>
          </w:p>
        </w:tc>
      </w:tr>
    </w:tbl>
    <w:p w14:paraId="2C92395C" w14:textId="16CFF078" w:rsidR="001E3DF8" w:rsidRDefault="001E3DF8" w:rsidP="001546DE">
      <w:pPr>
        <w:adjustRightInd w:val="0"/>
        <w:snapToGrid w:val="0"/>
        <w:jc w:val="both"/>
        <w:rPr>
          <w:b/>
        </w:rPr>
      </w:pPr>
    </w:p>
    <w:p w14:paraId="26F2AD83" w14:textId="1E497545" w:rsidR="00B748BB" w:rsidRDefault="001546DE" w:rsidP="00940ECE">
      <w:pPr>
        <w:adjustRightInd w:val="0"/>
        <w:snapToGrid w:val="0"/>
        <w:jc w:val="both"/>
        <w:rPr>
          <w:b/>
        </w:rPr>
      </w:pPr>
      <w:r w:rsidRPr="002566C3">
        <w:rPr>
          <w:b/>
        </w:rPr>
        <w:t>Programme Outcomes</w:t>
      </w:r>
      <w:r>
        <w:rPr>
          <w:b/>
        </w:rPr>
        <w:t xml:space="preserve"> (</w:t>
      </w:r>
      <w:r w:rsidR="003336F4">
        <w:rPr>
          <w:b/>
        </w:rPr>
        <w:t>POs)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7CBA" w:rsidRPr="00940ECE" w14:paraId="4CFFA636" w14:textId="77777777" w:rsidTr="00FE7CBA">
        <w:tc>
          <w:tcPr>
            <w:tcW w:w="9653" w:type="dxa"/>
            <w:shd w:val="clear" w:color="auto" w:fill="DEEAF6" w:themeFill="accent1" w:themeFillTint="33"/>
          </w:tcPr>
          <w:p w14:paraId="5F354D7E" w14:textId="48DC6D89" w:rsidR="00B748BB" w:rsidRPr="00B748BB" w:rsidRDefault="00B748BB" w:rsidP="00B748BB">
            <w:pPr>
              <w:rPr>
                <w:rFonts w:ascii="Times New Roman" w:hAnsi="Times New Roman" w:cs="Times New Roman"/>
                <w:bCs/>
                <w:sz w:val="24"/>
                <w:szCs w:val="24"/>
              </w:rPr>
            </w:pPr>
            <w:r w:rsidRPr="00B748BB">
              <w:rPr>
                <w:rFonts w:ascii="Times New Roman" w:hAnsi="Times New Roman" w:cs="Times New Roman"/>
                <w:bCs/>
                <w:sz w:val="24"/>
                <w:szCs w:val="24"/>
              </w:rPr>
              <w:t>The graduates of the Programme will be able to:</w:t>
            </w:r>
          </w:p>
          <w:p w14:paraId="189E0741" w14:textId="77777777" w:rsidR="003701AC" w:rsidRDefault="003701AC" w:rsidP="003701AC">
            <w:pPr>
              <w:pStyle w:val="NoSpacing"/>
            </w:pPr>
            <w:r>
              <w:t xml:space="preserve">PO 1: Communicate effectively </w:t>
            </w:r>
          </w:p>
          <w:p w14:paraId="01891665" w14:textId="77777777" w:rsidR="003701AC" w:rsidRDefault="003701AC" w:rsidP="003701AC">
            <w:pPr>
              <w:pStyle w:val="NoSpacing"/>
            </w:pPr>
            <w:r>
              <w:t xml:space="preserve">PO 2: Demonstrate the ability to work in teams to achieve desired goals </w:t>
            </w:r>
          </w:p>
          <w:p w14:paraId="032CC2A3" w14:textId="77777777" w:rsidR="003701AC" w:rsidRDefault="003701AC" w:rsidP="003701AC">
            <w:pPr>
              <w:pStyle w:val="NoSpacing"/>
            </w:pPr>
            <w:r>
              <w:t>PO 3: Reflect on business situations applying relevant conceptual frameworks in service management context</w:t>
            </w:r>
          </w:p>
          <w:p w14:paraId="6733A58E" w14:textId="77777777" w:rsidR="003701AC" w:rsidRDefault="003701AC" w:rsidP="003701AC">
            <w:pPr>
              <w:pStyle w:val="NoSpacing"/>
            </w:pPr>
            <w:r>
              <w:t>PO 4: Evaluate different ethical perspectives</w:t>
            </w:r>
          </w:p>
          <w:p w14:paraId="436322B8" w14:textId="77777777" w:rsidR="003701AC" w:rsidRDefault="003701AC" w:rsidP="003701AC">
            <w:pPr>
              <w:pStyle w:val="NoSpacing"/>
            </w:pPr>
            <w:r>
              <w:t>PO 5: Discuss the centrality of customer experience in service management</w:t>
            </w:r>
          </w:p>
          <w:p w14:paraId="53ED2DB7" w14:textId="4D37CE2D" w:rsidR="00FE7CBA" w:rsidRPr="00940ECE" w:rsidRDefault="003701AC" w:rsidP="003701AC">
            <w:pPr>
              <w:pStyle w:val="NoSpacing"/>
            </w:pPr>
            <w:r>
              <w:t>PO 6: Exhibit innovative and creative thinking</w:t>
            </w:r>
          </w:p>
        </w:tc>
      </w:tr>
    </w:tbl>
    <w:p w14:paraId="72F77F28" w14:textId="121410B2" w:rsidR="0075698B" w:rsidRDefault="0075698B" w:rsidP="0009005E">
      <w:pPr>
        <w:adjustRightInd w:val="0"/>
        <w:snapToGrid w:val="0"/>
        <w:rPr>
          <w:rFonts w:ascii="Calibri" w:hAnsi="Calibri"/>
          <w:b/>
        </w:rPr>
      </w:pPr>
    </w:p>
    <w:p w14:paraId="23600DE6" w14:textId="6A037744" w:rsidR="007541D5" w:rsidRDefault="0075698B" w:rsidP="0009005E">
      <w:pPr>
        <w:adjustRightInd w:val="0"/>
        <w:snapToGrid w:val="0"/>
        <w:rPr>
          <w:rFonts w:ascii="Calibri" w:hAnsi="Calibri"/>
          <w:b/>
        </w:rPr>
      </w:pPr>
      <w:r>
        <w:rPr>
          <w:rFonts w:ascii="Calibri" w:hAnsi="Calibri"/>
          <w:b/>
        </w:rPr>
        <w:t xml:space="preserve">Graduate Attributes </w:t>
      </w:r>
      <w:r w:rsidR="00874FDB">
        <w:rPr>
          <w:rFonts w:ascii="Calibri" w:hAnsi="Calibri"/>
          <w:b/>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541D5" w:rsidRPr="0093051F" w14:paraId="4D967379" w14:textId="77777777" w:rsidTr="00EE1F4C">
        <w:tc>
          <w:tcPr>
            <w:tcW w:w="9653" w:type="dxa"/>
            <w:shd w:val="clear" w:color="auto" w:fill="DEEAF6" w:themeFill="accent1" w:themeFillTint="33"/>
          </w:tcPr>
          <w:p w14:paraId="4DC5CAB0" w14:textId="7CD97CE8" w:rsidR="007541D5" w:rsidRPr="002566C3" w:rsidRDefault="007541D5" w:rsidP="00EE1F4C">
            <w:pPr>
              <w:pStyle w:val="NoSpacing"/>
              <w:rPr>
                <w:bCs/>
              </w:rPr>
            </w:pPr>
          </w:p>
          <w:p w14:paraId="0C6A3295" w14:textId="4E0650DA" w:rsidR="0075698B" w:rsidRPr="0075698B" w:rsidRDefault="00EB00F2" w:rsidP="00743253">
            <w:pPr>
              <w:pStyle w:val="NoSpacing"/>
              <w:ind w:left="360"/>
            </w:pPr>
            <w:r>
              <w:t xml:space="preserve">GA1: </w:t>
            </w:r>
            <w:r w:rsidR="0075698B" w:rsidRPr="0075698B">
              <w:t>Self-Initiative</w:t>
            </w:r>
          </w:p>
          <w:p w14:paraId="61233ABF" w14:textId="7D3BD11D" w:rsidR="0075698B" w:rsidRPr="0075698B" w:rsidRDefault="00EB00F2" w:rsidP="00743253">
            <w:pPr>
              <w:pStyle w:val="NoSpacing"/>
              <w:ind w:left="360"/>
            </w:pPr>
            <w:r>
              <w:t xml:space="preserve">GA2: </w:t>
            </w:r>
            <w:r w:rsidR="0075698B" w:rsidRPr="0075698B">
              <w:t>Deep discipline knowledge</w:t>
            </w:r>
          </w:p>
          <w:p w14:paraId="1F918934" w14:textId="26699E40" w:rsidR="0075698B" w:rsidRPr="0075698B" w:rsidRDefault="00EB00F2" w:rsidP="00743253">
            <w:pPr>
              <w:pStyle w:val="NoSpacing"/>
              <w:ind w:left="360"/>
            </w:pPr>
            <w:r>
              <w:t xml:space="preserve">GA3: </w:t>
            </w:r>
            <w:r w:rsidR="0075698B" w:rsidRPr="0075698B">
              <w:t xml:space="preserve">Critical thinking and problem solving </w:t>
            </w:r>
          </w:p>
          <w:p w14:paraId="2D49653C" w14:textId="62800B5D" w:rsidR="0075698B" w:rsidRPr="0075698B" w:rsidRDefault="00EB00F2" w:rsidP="00743253">
            <w:pPr>
              <w:pStyle w:val="NoSpacing"/>
              <w:ind w:left="360"/>
            </w:pPr>
            <w:r>
              <w:lastRenderedPageBreak/>
              <w:t xml:space="preserve">GA4: </w:t>
            </w:r>
            <w:r w:rsidR="0075698B" w:rsidRPr="0075698B">
              <w:t xml:space="preserve">Humility, team-building and leadership skills </w:t>
            </w:r>
          </w:p>
          <w:p w14:paraId="73BD845D" w14:textId="2BD0E146" w:rsidR="0075698B" w:rsidRPr="0075698B" w:rsidRDefault="00EB00F2" w:rsidP="00743253">
            <w:pPr>
              <w:pStyle w:val="NoSpacing"/>
              <w:ind w:left="360"/>
            </w:pPr>
            <w:r>
              <w:t xml:space="preserve">GA5: </w:t>
            </w:r>
            <w:r w:rsidR="0075698B" w:rsidRPr="0075698B">
              <w:t xml:space="preserve">Open and clear communication </w:t>
            </w:r>
          </w:p>
          <w:p w14:paraId="5BDD4DFA" w14:textId="771A8A10" w:rsidR="0075698B" w:rsidRPr="0075698B" w:rsidRDefault="00EB00F2" w:rsidP="00743253">
            <w:pPr>
              <w:pStyle w:val="NoSpacing"/>
              <w:ind w:left="360"/>
              <w:rPr>
                <w:lang w:val="en-AU"/>
              </w:rPr>
            </w:pPr>
            <w:r>
              <w:t xml:space="preserve">GA6: </w:t>
            </w:r>
            <w:r w:rsidR="0075698B" w:rsidRPr="0075698B">
              <w:t>Ethical competency and sustainable mind-set</w:t>
            </w:r>
          </w:p>
          <w:p w14:paraId="6B97B8A4" w14:textId="7A38C370" w:rsidR="007541D5" w:rsidRPr="00AD338A" w:rsidRDefault="00EB00F2" w:rsidP="00743253">
            <w:pPr>
              <w:pStyle w:val="NoSpacing"/>
              <w:ind w:left="360"/>
              <w:rPr>
                <w:rFonts w:asciiTheme="minorHAnsi" w:hAnsiTheme="minorHAnsi" w:cstheme="minorBidi"/>
                <w:lang w:eastAsia="zh-CN"/>
              </w:rPr>
            </w:pPr>
            <w:r>
              <w:t xml:space="preserve">GA7: </w:t>
            </w:r>
            <w:r w:rsidR="0075698B" w:rsidRPr="0075698B">
              <w:t>Entrepreneurial and innovative</w:t>
            </w:r>
            <w:r w:rsidR="0075698B" w:rsidRPr="0075698B">
              <w:rPr>
                <w:rFonts w:cstheme="minorHAnsi"/>
              </w:rPr>
              <w:t xml:space="preserve"> </w:t>
            </w:r>
            <w:r w:rsidR="007541D5" w:rsidRPr="0075698B">
              <w:rPr>
                <w:bCs/>
              </w:rPr>
              <w:t xml:space="preserve"> </w:t>
            </w:r>
          </w:p>
          <w:p w14:paraId="05DEC0C8" w14:textId="298B99CB" w:rsidR="00AD338A" w:rsidRPr="0075698B" w:rsidRDefault="00AD338A" w:rsidP="00AD338A">
            <w:pPr>
              <w:pStyle w:val="NoSpacing"/>
              <w:ind w:left="720"/>
              <w:rPr>
                <w:rFonts w:asciiTheme="minorHAnsi" w:hAnsiTheme="minorHAnsi" w:cstheme="minorBidi"/>
                <w:lang w:eastAsia="zh-CN"/>
              </w:rPr>
            </w:pPr>
          </w:p>
        </w:tc>
      </w:tr>
    </w:tbl>
    <w:p w14:paraId="326CA83A" w14:textId="349BC188" w:rsidR="007541D5" w:rsidRPr="00BB7415" w:rsidRDefault="007541D5" w:rsidP="0009005E">
      <w:pPr>
        <w:adjustRightInd w:val="0"/>
        <w:snapToGrid w:val="0"/>
        <w:rPr>
          <w:rFonts w:ascii="Times New Roman" w:hAnsi="Times New Roman" w:cs="Times New Roman"/>
          <w:b/>
          <w:sz w:val="24"/>
          <w:szCs w:val="24"/>
        </w:rPr>
      </w:pPr>
    </w:p>
    <w:p w14:paraId="01EE09E1" w14:textId="2ED7C656" w:rsidR="008F6447" w:rsidRPr="00BB7415" w:rsidRDefault="00C67571" w:rsidP="0009005E">
      <w:pPr>
        <w:adjustRightInd w:val="0"/>
        <w:snapToGrid w:val="0"/>
        <w:rPr>
          <w:rFonts w:ascii="Times New Roman" w:hAnsi="Times New Roman" w:cs="Times New Roman"/>
          <w:b/>
          <w:sz w:val="24"/>
          <w:szCs w:val="24"/>
        </w:rPr>
      </w:pPr>
      <w:r w:rsidRPr="00BB7415">
        <w:rPr>
          <w:rFonts w:ascii="Times New Roman" w:hAnsi="Times New Roman" w:cs="Times New Roman"/>
          <w:b/>
          <w:sz w:val="24"/>
          <w:szCs w:val="24"/>
        </w:rPr>
        <w:t xml:space="preserve">Syllabus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9D324D" w:rsidRPr="00EB4107" w14:paraId="2BDA1DB4" w14:textId="77777777" w:rsidTr="00EE1F4C">
        <w:trPr>
          <w:jc w:val="center"/>
        </w:trPr>
        <w:tc>
          <w:tcPr>
            <w:tcW w:w="4460" w:type="dxa"/>
            <w:shd w:val="clear" w:color="auto" w:fill="FFC000"/>
          </w:tcPr>
          <w:p w14:paraId="382D588A" w14:textId="77777777" w:rsidR="009D324D" w:rsidRPr="00EB4107" w:rsidRDefault="009D324D" w:rsidP="00EE1F4C">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 Module</w:t>
            </w:r>
          </w:p>
        </w:tc>
        <w:tc>
          <w:tcPr>
            <w:tcW w:w="4985" w:type="dxa"/>
            <w:gridSpan w:val="2"/>
            <w:shd w:val="clear" w:color="auto" w:fill="FFC000"/>
          </w:tcPr>
          <w:p w14:paraId="3EAA71BC" w14:textId="77777777" w:rsidR="009D324D" w:rsidRPr="00EB4107" w:rsidRDefault="009D324D" w:rsidP="00EE1F4C">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Contents/ Concepts</w:t>
            </w:r>
          </w:p>
        </w:tc>
      </w:tr>
      <w:tr w:rsidR="009D324D" w:rsidRPr="00EB4107" w14:paraId="7713BCEF" w14:textId="77777777" w:rsidTr="00EE1F4C">
        <w:trPr>
          <w:jc w:val="center"/>
        </w:trPr>
        <w:tc>
          <w:tcPr>
            <w:tcW w:w="9445" w:type="dxa"/>
            <w:gridSpan w:val="3"/>
            <w:shd w:val="clear" w:color="auto" w:fill="5B9BD5" w:themeFill="accent1"/>
          </w:tcPr>
          <w:p w14:paraId="69B24526" w14:textId="77777777" w:rsidR="009D324D" w:rsidRPr="00EB4107" w:rsidRDefault="009D324D" w:rsidP="00EE1F4C">
            <w:pPr>
              <w:adjustRightInd w:val="0"/>
              <w:snapToGrid w:val="0"/>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1: Overview of Financial Management and Risk – Return Concept</w:t>
            </w:r>
          </w:p>
        </w:tc>
      </w:tr>
      <w:tr w:rsidR="009D324D" w:rsidRPr="00EB4107" w14:paraId="318E9655" w14:textId="77777777" w:rsidTr="00EE1F4C">
        <w:trPr>
          <w:trHeight w:val="147"/>
          <w:jc w:val="center"/>
        </w:trPr>
        <w:tc>
          <w:tcPr>
            <w:tcW w:w="4460" w:type="dxa"/>
          </w:tcPr>
          <w:p w14:paraId="4B441FE0"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sz w:val="24"/>
                <w:szCs w:val="24"/>
                <w:lang w:val="en-US" w:eastAsia="zh-HK"/>
              </w:rPr>
              <w:t>Introduction to Financial Management</w:t>
            </w:r>
          </w:p>
        </w:tc>
        <w:tc>
          <w:tcPr>
            <w:tcW w:w="4985" w:type="dxa"/>
            <w:gridSpan w:val="2"/>
          </w:tcPr>
          <w:p w14:paraId="0F87A261" w14:textId="77777777" w:rsidR="009D324D" w:rsidRPr="00EB4107" w:rsidRDefault="009D324D" w:rsidP="00EE1F4C">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Financial Management and Role of Finance Manager</w:t>
            </w:r>
          </w:p>
          <w:p w14:paraId="616D1A16" w14:textId="77777777" w:rsidR="009D324D" w:rsidRPr="00EB4107" w:rsidRDefault="009D324D" w:rsidP="00EE1F4C">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Goal of a Firm, Agency Issue, Sources of </w:t>
            </w:r>
            <w:proofErr w:type="gramStart"/>
            <w:r w:rsidRPr="00EB4107">
              <w:rPr>
                <w:rFonts w:ascii="Times New Roman" w:eastAsia="SimSun" w:hAnsi="Times New Roman" w:cs="Times New Roman"/>
                <w:iCs/>
                <w:sz w:val="24"/>
                <w:szCs w:val="24"/>
                <w:lang w:val="en-US" w:eastAsia="zh-HK"/>
              </w:rPr>
              <w:t>Long Term</w:t>
            </w:r>
            <w:proofErr w:type="gramEnd"/>
            <w:r w:rsidRPr="00EB4107">
              <w:rPr>
                <w:rFonts w:ascii="Times New Roman" w:eastAsia="SimSun" w:hAnsi="Times New Roman" w:cs="Times New Roman"/>
                <w:iCs/>
                <w:sz w:val="24"/>
                <w:szCs w:val="24"/>
                <w:lang w:val="en-US" w:eastAsia="zh-HK"/>
              </w:rPr>
              <w:t xml:space="preserve"> Finance</w:t>
            </w:r>
            <w:r>
              <w:rPr>
                <w:rFonts w:ascii="Times New Roman" w:eastAsia="SimSun" w:hAnsi="Times New Roman" w:cs="Times New Roman"/>
                <w:iCs/>
                <w:sz w:val="24"/>
                <w:szCs w:val="24"/>
                <w:lang w:val="en-US" w:eastAsia="zh-HK"/>
              </w:rPr>
              <w:t xml:space="preserve">, Financial Securities </w:t>
            </w:r>
          </w:p>
        </w:tc>
      </w:tr>
      <w:tr w:rsidR="009D324D" w:rsidRPr="00EB4107" w14:paraId="584CBE4C" w14:textId="77777777" w:rsidTr="00EE1F4C">
        <w:trPr>
          <w:trHeight w:val="147"/>
          <w:jc w:val="center"/>
        </w:trPr>
        <w:tc>
          <w:tcPr>
            <w:tcW w:w="9445" w:type="dxa"/>
            <w:gridSpan w:val="3"/>
            <w:shd w:val="clear" w:color="auto" w:fill="5B9BD5" w:themeFill="accent1"/>
          </w:tcPr>
          <w:p w14:paraId="462A1AA3"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2: Time Value of Money</w:t>
            </w:r>
          </w:p>
        </w:tc>
      </w:tr>
      <w:tr w:rsidR="009D324D" w:rsidRPr="00EB4107" w14:paraId="63B3CC13" w14:textId="77777777" w:rsidTr="00EE1F4C">
        <w:trPr>
          <w:trHeight w:val="147"/>
          <w:jc w:val="center"/>
        </w:trPr>
        <w:tc>
          <w:tcPr>
            <w:tcW w:w="4460" w:type="dxa"/>
          </w:tcPr>
          <w:p w14:paraId="132D56B5"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Risk and Return</w:t>
            </w:r>
          </w:p>
        </w:tc>
        <w:tc>
          <w:tcPr>
            <w:tcW w:w="4985" w:type="dxa"/>
            <w:gridSpan w:val="2"/>
          </w:tcPr>
          <w:p w14:paraId="4D642336" w14:textId="77777777" w:rsidR="009D324D" w:rsidRPr="00EB4107" w:rsidRDefault="009D324D" w:rsidP="00EE1F4C">
            <w:pPr>
              <w:adjustRightInd w:val="0"/>
              <w:snapToGrid w:val="0"/>
              <w:spacing w:after="0" w:line="240" w:lineRule="auto"/>
              <w:contextualSpacing/>
              <w:rPr>
                <w:rFonts w:ascii="Times New Roman" w:eastAsia="SimSun" w:hAnsi="Times New Roman" w:cs="Times New Roman"/>
                <w:iCs/>
                <w:sz w:val="24"/>
                <w:szCs w:val="24"/>
                <w:lang w:val="en-US" w:eastAsia="zh-HK"/>
              </w:rPr>
            </w:pPr>
          </w:p>
          <w:p w14:paraId="15A7B712"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5E26E8F5"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Preference</w:t>
            </w:r>
          </w:p>
          <w:p w14:paraId="15C3DA6B"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159F056D"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109FF62D"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 xml:space="preserve">Beta concept, </w:t>
            </w:r>
            <w:r w:rsidRPr="00EB4107">
              <w:rPr>
                <w:rFonts w:ascii="Times New Roman" w:eastAsia="SimSun" w:hAnsi="Times New Roman" w:cs="Times New Roman"/>
                <w:iCs/>
                <w:sz w:val="24"/>
                <w:szCs w:val="24"/>
                <w:lang w:val="en-US" w:eastAsia="zh-HK"/>
              </w:rPr>
              <w:t>CAPM Model</w:t>
            </w:r>
          </w:p>
        </w:tc>
      </w:tr>
      <w:tr w:rsidR="009D324D" w:rsidRPr="00EB4107" w14:paraId="548BAB59" w14:textId="77777777" w:rsidTr="00EE1F4C">
        <w:trPr>
          <w:trHeight w:val="147"/>
          <w:jc w:val="center"/>
        </w:trPr>
        <w:tc>
          <w:tcPr>
            <w:tcW w:w="4460" w:type="dxa"/>
          </w:tcPr>
          <w:p w14:paraId="03A8E9CB"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Time Value of Money (TVM)</w:t>
            </w:r>
          </w:p>
          <w:p w14:paraId="021DD203" w14:textId="77777777" w:rsidR="009D324D" w:rsidRPr="00EB4107" w:rsidRDefault="009D324D" w:rsidP="00EE1F4C">
            <w:pPr>
              <w:adjustRightInd w:val="0"/>
              <w:snapToGrid w:val="0"/>
              <w:spacing w:after="160" w:line="259" w:lineRule="auto"/>
              <w:rPr>
                <w:rFonts w:ascii="Times New Roman" w:eastAsiaTheme="minorHAnsi" w:hAnsi="Times New Roman" w:cs="Times New Roman"/>
                <w:sz w:val="24"/>
                <w:szCs w:val="24"/>
                <w:lang w:val="en-US" w:eastAsia="zh-HK"/>
              </w:rPr>
            </w:pPr>
          </w:p>
        </w:tc>
        <w:tc>
          <w:tcPr>
            <w:tcW w:w="4985" w:type="dxa"/>
            <w:gridSpan w:val="2"/>
          </w:tcPr>
          <w:p w14:paraId="4D0E7895"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3F34CE83"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67E3550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1741B46E" w14:textId="77777777" w:rsidR="009D324D" w:rsidRPr="00EB4107" w:rsidRDefault="009D324D" w:rsidP="00EE1F4C">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4EB38CFE" w14:textId="77777777" w:rsidR="009D324D" w:rsidRPr="00EB4107" w:rsidRDefault="009D324D" w:rsidP="00EE1F4C">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5934CC7B"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59956D37"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Growing Annuities</w:t>
            </w:r>
          </w:p>
        </w:tc>
      </w:tr>
      <w:tr w:rsidR="009D324D" w:rsidRPr="00EB4107" w14:paraId="6DA739BC" w14:textId="77777777" w:rsidTr="00EE1F4C">
        <w:trPr>
          <w:trHeight w:val="147"/>
          <w:jc w:val="center"/>
        </w:trPr>
        <w:tc>
          <w:tcPr>
            <w:tcW w:w="9445" w:type="dxa"/>
            <w:gridSpan w:val="3"/>
            <w:shd w:val="clear" w:color="auto" w:fill="5B9BD5" w:themeFill="accent1"/>
          </w:tcPr>
          <w:p w14:paraId="0D396368"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3: Investing in Long Term Assets</w:t>
            </w:r>
          </w:p>
        </w:tc>
      </w:tr>
      <w:tr w:rsidR="009D324D" w:rsidRPr="00EB4107" w14:paraId="723B789F" w14:textId="77777777" w:rsidTr="00EE1F4C">
        <w:trPr>
          <w:trHeight w:val="147"/>
          <w:jc w:val="center"/>
        </w:trPr>
        <w:tc>
          <w:tcPr>
            <w:tcW w:w="4460" w:type="dxa"/>
          </w:tcPr>
          <w:p w14:paraId="435EE0E6"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29E6BE48"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Basics of Capital Budgeting  </w:t>
            </w:r>
          </w:p>
        </w:tc>
        <w:tc>
          <w:tcPr>
            <w:tcW w:w="4985" w:type="dxa"/>
            <w:gridSpan w:val="2"/>
          </w:tcPr>
          <w:p w14:paraId="141EAB1F"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77978B5E"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p>
          <w:p w14:paraId="0BCA7D74" w14:textId="77777777" w:rsidR="009D324D" w:rsidRPr="00EB4107" w:rsidRDefault="009D324D" w:rsidP="00EE1F4C">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9D324D" w:rsidRPr="00EB4107" w14:paraId="0FE4A5D3" w14:textId="77777777" w:rsidTr="00EE1F4C">
        <w:trPr>
          <w:trHeight w:val="147"/>
          <w:jc w:val="center"/>
        </w:trPr>
        <w:tc>
          <w:tcPr>
            <w:tcW w:w="4460" w:type="dxa"/>
          </w:tcPr>
          <w:p w14:paraId="6E8F4F6A"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Techniques of Capital Budgeting </w:t>
            </w:r>
          </w:p>
        </w:tc>
        <w:tc>
          <w:tcPr>
            <w:tcW w:w="4985" w:type="dxa"/>
            <w:gridSpan w:val="2"/>
          </w:tcPr>
          <w:p w14:paraId="0AE685D4"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48A8D448"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Comparison </w:t>
            </w:r>
            <w:proofErr w:type="gramStart"/>
            <w:r w:rsidRPr="00EB4107">
              <w:rPr>
                <w:rFonts w:ascii="Times New Roman" w:eastAsia="SimSun" w:hAnsi="Times New Roman" w:cs="Times New Roman"/>
                <w:iCs/>
                <w:sz w:val="24"/>
                <w:szCs w:val="24"/>
                <w:lang w:val="en-US" w:eastAsia="zh-HK"/>
              </w:rPr>
              <w:t>NPV,IRR</w:t>
            </w:r>
            <w:proofErr w:type="gramEnd"/>
            <w:r w:rsidRPr="00EB4107">
              <w:rPr>
                <w:rFonts w:ascii="Times New Roman" w:eastAsia="SimSun" w:hAnsi="Times New Roman" w:cs="Times New Roman"/>
                <w:iCs/>
                <w:sz w:val="24"/>
                <w:szCs w:val="24"/>
                <w:lang w:val="en-US" w:eastAsia="zh-HK"/>
              </w:rPr>
              <w:t xml:space="preserve"> &amp; MIRR </w:t>
            </w:r>
          </w:p>
        </w:tc>
      </w:tr>
      <w:tr w:rsidR="009D324D" w:rsidRPr="00EB4107" w14:paraId="74AAB842" w14:textId="77777777" w:rsidTr="00EE1F4C">
        <w:trPr>
          <w:trHeight w:val="147"/>
          <w:jc w:val="center"/>
        </w:trPr>
        <w:tc>
          <w:tcPr>
            <w:tcW w:w="9445" w:type="dxa"/>
            <w:gridSpan w:val="3"/>
            <w:shd w:val="clear" w:color="auto" w:fill="5B9BD5" w:themeFill="accent1"/>
          </w:tcPr>
          <w:p w14:paraId="51BA570F"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4: Long Term Financing and Cost of Capital </w:t>
            </w:r>
          </w:p>
        </w:tc>
      </w:tr>
      <w:tr w:rsidR="009D324D" w:rsidRPr="00EB4107" w14:paraId="67596306" w14:textId="77777777" w:rsidTr="00EE1F4C">
        <w:trPr>
          <w:trHeight w:val="147"/>
          <w:jc w:val="center"/>
        </w:trPr>
        <w:tc>
          <w:tcPr>
            <w:tcW w:w="4460" w:type="dxa"/>
          </w:tcPr>
          <w:p w14:paraId="546BA5B3"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40C0A941"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Cost of Capital  </w:t>
            </w:r>
          </w:p>
        </w:tc>
        <w:tc>
          <w:tcPr>
            <w:tcW w:w="4985" w:type="dxa"/>
            <w:gridSpan w:val="2"/>
          </w:tcPr>
          <w:p w14:paraId="3A2A0BAA"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Pr>
                <w:rFonts w:ascii="Times New Roman" w:eastAsia="SimSun" w:hAnsi="Times New Roman" w:cs="Times New Roman"/>
                <w:iCs/>
                <w:sz w:val="24"/>
                <w:szCs w:val="24"/>
                <w:lang w:val="en-US" w:eastAsia="zh-HK"/>
              </w:rPr>
              <w:t>ing cost of various sources of capital</w:t>
            </w:r>
          </w:p>
          <w:p w14:paraId="7A0E458E" w14:textId="77777777" w:rsidR="009D324D"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108F5FC3"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Valuation of securities</w:t>
            </w:r>
          </w:p>
        </w:tc>
      </w:tr>
      <w:tr w:rsidR="009D324D" w:rsidRPr="00EB4107" w14:paraId="7FBBEC18" w14:textId="77777777" w:rsidTr="00EE1F4C">
        <w:trPr>
          <w:trHeight w:val="147"/>
          <w:jc w:val="center"/>
        </w:trPr>
        <w:tc>
          <w:tcPr>
            <w:tcW w:w="4460" w:type="dxa"/>
          </w:tcPr>
          <w:p w14:paraId="6B38DD4E"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Leverage</w:t>
            </w:r>
          </w:p>
        </w:tc>
        <w:tc>
          <w:tcPr>
            <w:tcW w:w="4985" w:type="dxa"/>
            <w:gridSpan w:val="2"/>
          </w:tcPr>
          <w:p w14:paraId="7F8EEA6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28C34F01"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Target capital structure</w:t>
            </w:r>
          </w:p>
          <w:p w14:paraId="67BAAE41"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tc>
      </w:tr>
      <w:tr w:rsidR="009D324D" w:rsidRPr="00EB4107" w14:paraId="0302AE50" w14:textId="77777777" w:rsidTr="00EE1F4C">
        <w:trPr>
          <w:trHeight w:val="147"/>
          <w:jc w:val="center"/>
        </w:trPr>
        <w:tc>
          <w:tcPr>
            <w:tcW w:w="9445" w:type="dxa"/>
            <w:gridSpan w:val="3"/>
            <w:shd w:val="clear" w:color="auto" w:fill="5B9BD5" w:themeFill="accent1"/>
          </w:tcPr>
          <w:p w14:paraId="675D57EB"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5: Dividend Decision </w:t>
            </w:r>
          </w:p>
        </w:tc>
      </w:tr>
      <w:tr w:rsidR="009D324D" w:rsidRPr="00EB4107" w14:paraId="79980100" w14:textId="77777777" w:rsidTr="00EE1F4C">
        <w:trPr>
          <w:trHeight w:val="147"/>
          <w:jc w:val="center"/>
        </w:trPr>
        <w:tc>
          <w:tcPr>
            <w:tcW w:w="4460" w:type="dxa"/>
          </w:tcPr>
          <w:p w14:paraId="18E5E1AC"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p>
          <w:p w14:paraId="460F3637" w14:textId="77777777" w:rsidR="009D324D" w:rsidRPr="00EB4107" w:rsidRDefault="009D324D" w:rsidP="00EE1F4C">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Dividend Policy</w:t>
            </w:r>
          </w:p>
        </w:tc>
        <w:tc>
          <w:tcPr>
            <w:tcW w:w="4985" w:type="dxa"/>
            <w:gridSpan w:val="2"/>
          </w:tcPr>
          <w:p w14:paraId="509FA556"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Dividend versus capital Gain: what do investor prefer?</w:t>
            </w:r>
          </w:p>
          <w:p w14:paraId="1796A76A"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09A158D0"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0DD8EC19" w14:textId="77777777" w:rsidR="009D324D" w:rsidRPr="0001646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55E627F7" w14:textId="77777777" w:rsidR="009D324D" w:rsidRPr="00EB4107" w:rsidRDefault="009D324D" w:rsidP="00EE1F4C">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Stock dividends &amp; stocks, stock repurchase</w:t>
            </w:r>
          </w:p>
        </w:tc>
      </w:tr>
      <w:tr w:rsidR="009D324D" w:rsidRPr="00EB4107" w14:paraId="49AD4AA0" w14:textId="77777777" w:rsidTr="00EE1F4C">
        <w:trPr>
          <w:trHeight w:val="147"/>
          <w:jc w:val="center"/>
        </w:trPr>
        <w:tc>
          <w:tcPr>
            <w:tcW w:w="9445" w:type="dxa"/>
            <w:gridSpan w:val="3"/>
            <w:shd w:val="clear" w:color="auto" w:fill="5B9BD5" w:themeFill="accent1"/>
          </w:tcPr>
          <w:p w14:paraId="576B47C6" w14:textId="77777777" w:rsidR="009D324D" w:rsidRPr="00EB4107" w:rsidRDefault="009D324D" w:rsidP="00EE1F4C">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6: Working Capital Management</w:t>
            </w:r>
          </w:p>
        </w:tc>
      </w:tr>
      <w:tr w:rsidR="009D324D" w:rsidRPr="00EB4107" w14:paraId="327A2BD7" w14:textId="77777777" w:rsidTr="00EE1F4C">
        <w:trPr>
          <w:trHeight w:val="1007"/>
          <w:jc w:val="center"/>
        </w:trPr>
        <w:tc>
          <w:tcPr>
            <w:tcW w:w="4471" w:type="dxa"/>
            <w:gridSpan w:val="2"/>
          </w:tcPr>
          <w:p w14:paraId="1814B1D9" w14:textId="77777777" w:rsidR="009D324D" w:rsidRPr="00EB4107" w:rsidRDefault="009D324D" w:rsidP="00EE1F4C">
            <w:pPr>
              <w:adjustRightInd w:val="0"/>
              <w:snapToGrid w:val="0"/>
              <w:spacing w:after="160" w:line="259" w:lineRule="auto"/>
              <w:rPr>
                <w:rFonts w:ascii="Times New Roman" w:eastAsiaTheme="minorHAnsi" w:hAnsi="Times New Roman" w:cs="Times New Roman"/>
                <w:b/>
                <w:sz w:val="24"/>
                <w:szCs w:val="24"/>
                <w:lang w:val="en-US" w:eastAsia="en-US"/>
              </w:rPr>
            </w:pPr>
          </w:p>
          <w:p w14:paraId="6CF77D83" w14:textId="77777777" w:rsidR="009D324D" w:rsidRPr="001E7C7F" w:rsidRDefault="009D324D" w:rsidP="00EE1F4C">
            <w:pPr>
              <w:adjustRightInd w:val="0"/>
              <w:snapToGrid w:val="0"/>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Working Capital Management </w:t>
            </w:r>
          </w:p>
        </w:tc>
        <w:tc>
          <w:tcPr>
            <w:tcW w:w="4974" w:type="dxa"/>
          </w:tcPr>
          <w:p w14:paraId="6D9706D2"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 xml:space="preserve">Current assets investment policies </w:t>
            </w:r>
          </w:p>
          <w:p w14:paraId="55ED866C"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Current assets financing policies</w:t>
            </w:r>
          </w:p>
          <w:p w14:paraId="144AB8E0" w14:textId="77777777" w:rsidR="009D324D" w:rsidRPr="001E7C7F" w:rsidRDefault="009D324D" w:rsidP="00EE1F4C">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Cash conversion cycle</w:t>
            </w:r>
          </w:p>
          <w:p w14:paraId="11A32279" w14:textId="77777777" w:rsidR="009D324D" w:rsidRPr="00EB4107" w:rsidRDefault="009D324D" w:rsidP="00EE1F4C">
            <w:pPr>
              <w:numPr>
                <w:ilvl w:val="0"/>
                <w:numId w:val="6"/>
              </w:numPr>
              <w:spacing w:after="0" w:line="240" w:lineRule="auto"/>
              <w:contextualSpacing/>
              <w:rPr>
                <w:rFonts w:ascii="Times New Roman" w:eastAsia="SimSun" w:hAnsi="Times New Roman" w:cs="Times New Roman"/>
                <w:sz w:val="24"/>
                <w:szCs w:val="24"/>
                <w:lang w:val="en-US" w:eastAsia="en-US"/>
              </w:rPr>
            </w:pPr>
            <w:r w:rsidRPr="00EB4107">
              <w:rPr>
                <w:rFonts w:ascii="Times New Roman" w:eastAsia="SimSun" w:hAnsi="Times New Roman" w:cs="Times New Roman"/>
                <w:sz w:val="24"/>
                <w:szCs w:val="24"/>
                <w:lang w:val="en-US" w:eastAsia="en-US"/>
              </w:rPr>
              <w:t>Significance of Receivable Management</w:t>
            </w:r>
          </w:p>
          <w:p w14:paraId="3A6E3F2B" w14:textId="77777777" w:rsidR="009D324D" w:rsidRPr="001E7C7F" w:rsidRDefault="009D324D" w:rsidP="00EE1F4C">
            <w:pPr>
              <w:spacing w:after="0" w:line="240" w:lineRule="auto"/>
              <w:ind w:left="360"/>
              <w:contextualSpacing/>
              <w:rPr>
                <w:rFonts w:ascii="Times New Roman" w:eastAsia="SimSun" w:hAnsi="Times New Roman" w:cs="Times New Roman"/>
                <w:b/>
                <w:sz w:val="24"/>
                <w:szCs w:val="24"/>
                <w:lang w:val="en-US" w:eastAsia="en-US"/>
              </w:rPr>
            </w:pPr>
          </w:p>
        </w:tc>
      </w:tr>
      <w:tr w:rsidR="009D324D" w:rsidRPr="00EB4107" w14:paraId="26AF5CCF" w14:textId="77777777" w:rsidTr="00EE1F4C">
        <w:trPr>
          <w:trHeight w:val="189"/>
          <w:jc w:val="center"/>
        </w:trPr>
        <w:tc>
          <w:tcPr>
            <w:tcW w:w="4471" w:type="dxa"/>
            <w:gridSpan w:val="2"/>
          </w:tcPr>
          <w:p w14:paraId="13F09B12" w14:textId="77777777" w:rsidR="009D324D" w:rsidRPr="00EB4107" w:rsidRDefault="009D324D" w:rsidP="00EE1F4C">
            <w:pPr>
              <w:adjustRightInd w:val="0"/>
              <w:snapToGrid w:val="0"/>
              <w:spacing w:after="160" w:line="259" w:lineRule="auto"/>
              <w:rPr>
                <w:rFonts w:ascii="Times New Roman" w:eastAsiaTheme="minorHAnsi" w:hAnsi="Times New Roman" w:cs="Times New Roman"/>
                <w:sz w:val="24"/>
                <w:szCs w:val="24"/>
                <w:lang w:val="en-US" w:eastAsia="en-US"/>
              </w:rPr>
            </w:pPr>
          </w:p>
        </w:tc>
        <w:tc>
          <w:tcPr>
            <w:tcW w:w="4974" w:type="dxa"/>
          </w:tcPr>
          <w:p w14:paraId="1079AB5A" w14:textId="77777777" w:rsidR="009D324D" w:rsidRPr="00EB4107" w:rsidRDefault="009D324D" w:rsidP="00EE1F4C">
            <w:pPr>
              <w:spacing w:after="0" w:line="240" w:lineRule="auto"/>
              <w:ind w:left="720"/>
              <w:contextualSpacing/>
              <w:rPr>
                <w:rFonts w:ascii="Times New Roman" w:eastAsia="SimSun" w:hAnsi="Times New Roman" w:cs="Times New Roman"/>
                <w:sz w:val="24"/>
                <w:szCs w:val="24"/>
                <w:lang w:val="en-US" w:eastAsia="en-US"/>
              </w:rPr>
            </w:pPr>
          </w:p>
        </w:tc>
      </w:tr>
    </w:tbl>
    <w:p w14:paraId="3088451F" w14:textId="77777777" w:rsidR="009D324D" w:rsidRPr="00EB4107" w:rsidRDefault="009D324D" w:rsidP="009D324D">
      <w:pPr>
        <w:spacing w:after="160" w:line="259" w:lineRule="auto"/>
        <w:jc w:val="both"/>
        <w:rPr>
          <w:rFonts w:ascii="Times New Roman" w:eastAsiaTheme="minorHAnsi" w:hAnsi="Times New Roman" w:cs="Times New Roman"/>
          <w:b/>
          <w:sz w:val="24"/>
          <w:szCs w:val="24"/>
          <w:lang w:val="en-US" w:eastAsia="en-US"/>
        </w:rPr>
      </w:pPr>
    </w:p>
    <w:p w14:paraId="35C36004" w14:textId="7BD9C881" w:rsidR="00660091" w:rsidRDefault="00660091" w:rsidP="0070140E">
      <w:pPr>
        <w:pStyle w:val="FedBody1013"/>
        <w:jc w:val="both"/>
        <w:rPr>
          <w:rFonts w:ascii="Times New Roman" w:hAnsi="Times New Roman" w:cs="Times New Roman"/>
          <w:b/>
          <w:sz w:val="24"/>
          <w:szCs w:val="24"/>
          <w:lang w:val="en-US" w:eastAsia="en-US"/>
        </w:rPr>
      </w:pPr>
    </w:p>
    <w:p w14:paraId="374C27DD" w14:textId="3CCB4911" w:rsidR="00E50D48" w:rsidRDefault="00BB7415" w:rsidP="0091163C">
      <w:pPr>
        <w:pStyle w:val="Heading1"/>
        <w:rPr>
          <w:lang w:val="en-US" w:eastAsia="en-US"/>
        </w:rPr>
      </w:pPr>
      <w:r>
        <w:rPr>
          <w:lang w:val="en-US" w:eastAsia="en-US"/>
        </w:rPr>
        <w:t>C</w:t>
      </w:r>
      <w:r w:rsidR="00C606ED">
        <w:rPr>
          <w:lang w:val="en-US" w:eastAsia="en-US"/>
        </w:rPr>
        <w:t xml:space="preserve">ourse content on </w:t>
      </w:r>
      <w:r w:rsidR="0091163C">
        <w:rPr>
          <w:lang w:val="en-US" w:eastAsia="en-US"/>
        </w:rPr>
        <w:t>VED Framework</w:t>
      </w:r>
    </w:p>
    <w:p w14:paraId="26C1CA9B" w14:textId="77777777" w:rsidR="00B82DEA" w:rsidRPr="001D338E" w:rsidRDefault="00B82DEA" w:rsidP="00C609D4">
      <w:pPr>
        <w:spacing w:after="0" w:line="240" w:lineRule="auto"/>
        <w:contextualSpacing/>
        <w:jc w:val="both"/>
        <w:rPr>
          <w:rFonts w:ascii="Times New Roman" w:eastAsia="SimSun" w:hAnsi="Times New Roman" w:cs="Times New Roman"/>
          <w:sz w:val="24"/>
          <w:szCs w:val="24"/>
          <w:lang w:val="en-US" w:eastAsia="en-US"/>
        </w:rPr>
      </w:pPr>
    </w:p>
    <w:tbl>
      <w:tblPr>
        <w:tblStyle w:val="TableGrid"/>
        <w:tblW w:w="0" w:type="auto"/>
        <w:tblLook w:val="04A0" w:firstRow="1" w:lastRow="0" w:firstColumn="1" w:lastColumn="0" w:noHBand="0" w:noVBand="1"/>
      </w:tblPr>
      <w:tblGrid>
        <w:gridCol w:w="2515"/>
        <w:gridCol w:w="2159"/>
        <w:gridCol w:w="2338"/>
        <w:gridCol w:w="2338"/>
      </w:tblGrid>
      <w:tr w:rsidR="00124D4F" w14:paraId="3DEE44DB" w14:textId="77777777" w:rsidTr="00FC67E9">
        <w:tc>
          <w:tcPr>
            <w:tcW w:w="2515" w:type="dxa"/>
          </w:tcPr>
          <w:p w14:paraId="06B27F21"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08C3D6DB"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Vital</w:t>
            </w:r>
          </w:p>
        </w:tc>
        <w:tc>
          <w:tcPr>
            <w:tcW w:w="2338" w:type="dxa"/>
            <w:shd w:val="clear" w:color="auto" w:fill="DEEAF6" w:themeFill="accent1" w:themeFillTint="33"/>
          </w:tcPr>
          <w:p w14:paraId="5C163612"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Essential</w:t>
            </w:r>
          </w:p>
        </w:tc>
        <w:tc>
          <w:tcPr>
            <w:tcW w:w="2338" w:type="dxa"/>
            <w:shd w:val="clear" w:color="auto" w:fill="FFE599" w:themeFill="accent4" w:themeFillTint="66"/>
          </w:tcPr>
          <w:p w14:paraId="5B253850"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Desirable</w:t>
            </w:r>
          </w:p>
        </w:tc>
      </w:tr>
      <w:tr w:rsidR="00124D4F" w14:paraId="57A5E890" w14:textId="77777777" w:rsidTr="00FC67E9">
        <w:tc>
          <w:tcPr>
            <w:tcW w:w="2515" w:type="dxa"/>
          </w:tcPr>
          <w:p w14:paraId="78D45FB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Module 1</w:t>
            </w:r>
          </w:p>
          <w:p w14:paraId="06681D3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b/>
                <w:bCs/>
                <w:sz w:val="24"/>
                <w:szCs w:val="24"/>
                <w:lang w:val="en-US" w:eastAsia="en-US"/>
              </w:rPr>
              <w:t>Overview of Financial Management, Goal, Role &amp; Governance of firm</w:t>
            </w:r>
          </w:p>
        </w:tc>
        <w:tc>
          <w:tcPr>
            <w:tcW w:w="2159" w:type="dxa"/>
            <w:shd w:val="clear" w:color="auto" w:fill="92D050"/>
          </w:tcPr>
          <w:p w14:paraId="1323C926" w14:textId="0E0742DC" w:rsidR="00124D4F" w:rsidRPr="00124D4F" w:rsidRDefault="00124D4F" w:rsidP="00084A11">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Introduction to Financial Management</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Goal and Scope of Financial Management: Value Maximization vs Profit Maximization</w:t>
            </w:r>
            <w:r w:rsidR="00084A11">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544C2F0A"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Agency theory</w:t>
            </w:r>
            <w:r w:rsidR="00084A11">
              <w:rPr>
                <w:rFonts w:ascii="Times New Roman" w:eastAsiaTheme="minorHAnsi" w:hAnsi="Times New Roman" w:cs="Times New Roman"/>
                <w:sz w:val="24"/>
                <w:szCs w:val="24"/>
                <w:lang w:val="en-US" w:eastAsia="en-US"/>
              </w:rPr>
              <w:t>,</w:t>
            </w:r>
          </w:p>
          <w:p w14:paraId="5EE86C3A" w14:textId="655F8134" w:rsidR="00084A11" w:rsidRDefault="00084A11"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sz w:val="24"/>
                <w:szCs w:val="24"/>
                <w:lang w:val="en-US" w:eastAsia="en-US"/>
              </w:rPr>
              <w:t xml:space="preserve">Financial Securities, Source of </w:t>
            </w:r>
            <w:proofErr w:type="gramStart"/>
            <w:r>
              <w:rPr>
                <w:rFonts w:ascii="Times New Roman" w:eastAsiaTheme="minorHAnsi" w:hAnsi="Times New Roman" w:cs="Times New Roman"/>
                <w:sz w:val="24"/>
                <w:szCs w:val="24"/>
                <w:lang w:val="en-US" w:eastAsia="en-US"/>
              </w:rPr>
              <w:t>Long term</w:t>
            </w:r>
            <w:proofErr w:type="gramEnd"/>
            <w:r>
              <w:rPr>
                <w:rFonts w:ascii="Times New Roman" w:eastAsiaTheme="minorHAnsi" w:hAnsi="Times New Roman" w:cs="Times New Roman"/>
                <w:sz w:val="24"/>
                <w:szCs w:val="24"/>
                <w:lang w:val="en-US" w:eastAsia="en-US"/>
              </w:rPr>
              <w:t xml:space="preserve"> finance</w:t>
            </w:r>
          </w:p>
        </w:tc>
        <w:tc>
          <w:tcPr>
            <w:tcW w:w="2338" w:type="dxa"/>
            <w:shd w:val="clear" w:color="auto" w:fill="FFE599" w:themeFill="accent4" w:themeFillTint="66"/>
          </w:tcPr>
          <w:p w14:paraId="158CDA78" w14:textId="024B95C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 xml:space="preserve">Clause 49 and role of </w:t>
            </w:r>
            <w:r w:rsidR="000C2CB9">
              <w:rPr>
                <w:rFonts w:ascii="Times New Roman" w:eastAsiaTheme="minorHAnsi" w:hAnsi="Times New Roman" w:cs="Times New Roman"/>
                <w:sz w:val="24"/>
                <w:szCs w:val="24"/>
                <w:lang w:val="en-US" w:eastAsia="en-US"/>
              </w:rPr>
              <w:t xml:space="preserve">an </w:t>
            </w:r>
            <w:r w:rsidRPr="001D338E">
              <w:rPr>
                <w:rFonts w:ascii="Times New Roman" w:eastAsiaTheme="minorHAnsi" w:hAnsi="Times New Roman" w:cs="Times New Roman"/>
                <w:sz w:val="24"/>
                <w:szCs w:val="24"/>
                <w:lang w:val="en-US" w:eastAsia="en-US"/>
              </w:rPr>
              <w:t>independent director</w:t>
            </w:r>
          </w:p>
        </w:tc>
      </w:tr>
      <w:tr w:rsidR="00124D4F" w14:paraId="151255C8" w14:textId="77777777" w:rsidTr="00FC67E9">
        <w:tc>
          <w:tcPr>
            <w:tcW w:w="2515" w:type="dxa"/>
          </w:tcPr>
          <w:p w14:paraId="12D7B448" w14:textId="09B587C0"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2: </w:t>
            </w:r>
            <w:r w:rsidRPr="001D338E">
              <w:rPr>
                <w:rFonts w:ascii="Times New Roman" w:eastAsiaTheme="minorHAnsi" w:hAnsi="Times New Roman" w:cs="Times New Roman"/>
                <w:b/>
                <w:sz w:val="24"/>
                <w:szCs w:val="24"/>
                <w:lang w:val="en-US" w:eastAsia="en-US"/>
              </w:rPr>
              <w:t>Time Value of Money</w:t>
            </w:r>
          </w:p>
          <w:p w14:paraId="782BEB1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2764AD51" w14:textId="69ACA8A3" w:rsidR="00124D4F" w:rsidRP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 xml:space="preserve">Concept of risk-return, Measurement of risk and return – Standard deviation and coefficient of </w:t>
            </w:r>
            <w:r w:rsidRPr="001D338E">
              <w:rPr>
                <w:rFonts w:ascii="Times New Roman" w:eastAsiaTheme="minorHAnsi" w:hAnsi="Times New Roman" w:cs="Times New Roman"/>
                <w:sz w:val="24"/>
                <w:szCs w:val="24"/>
                <w:lang w:val="en-US" w:eastAsia="en-US"/>
              </w:rPr>
              <w:lastRenderedPageBreak/>
              <w:t>variance types of risks</w:t>
            </w:r>
            <w:r>
              <w:rPr>
                <w:rFonts w:ascii="Times New Roman" w:eastAsiaTheme="minorHAnsi" w:hAnsi="Times New Roman" w:cs="Times New Roman"/>
                <w:sz w:val="24"/>
                <w:szCs w:val="24"/>
                <w:lang w:val="en-US" w:eastAsia="en-US"/>
              </w:rPr>
              <w:t>,</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The Relationship between Risk and Rates of Return</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Time line and solving for Interest Rate and Time</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Future Value of an Annuity</w:t>
            </w:r>
            <w:r>
              <w:rPr>
                <w:rFonts w:ascii="Times New Roman" w:eastAsiaTheme="minorHAnsi" w:hAnsi="Times New Roman" w:cs="Times New Roman"/>
                <w:sz w:val="24"/>
                <w:szCs w:val="24"/>
                <w:lang w:val="en-US" w:eastAsia="en-US"/>
              </w:rPr>
              <w:t>, Present Value of an Annuity,</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Perpetuities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Uneven Cash Flow Streams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005D29B6">
              <w:rPr>
                <w:rFonts w:ascii="Times New Roman" w:eastAsiaTheme="minorHAnsi" w:hAnsi="Times New Roman" w:cs="Times New Roman"/>
                <w:sz w:val="24"/>
                <w:szCs w:val="24"/>
                <w:lang w:val="en-US" w:eastAsia="en-US"/>
              </w:rPr>
              <w:t xml:space="preserve">Semiannual and Other </w:t>
            </w:r>
            <w:r w:rsidRPr="001D338E">
              <w:rPr>
                <w:rFonts w:ascii="Times New Roman" w:eastAsiaTheme="minorHAnsi" w:hAnsi="Times New Roman" w:cs="Times New Roman"/>
                <w:sz w:val="24"/>
                <w:szCs w:val="24"/>
                <w:lang w:val="en-US" w:eastAsia="en-US"/>
              </w:rPr>
              <w:t>Compounding Periods</w:t>
            </w:r>
          </w:p>
        </w:tc>
        <w:tc>
          <w:tcPr>
            <w:tcW w:w="2338" w:type="dxa"/>
            <w:shd w:val="clear" w:color="auto" w:fill="DEEAF6" w:themeFill="accent1" w:themeFillTint="33"/>
          </w:tcPr>
          <w:p w14:paraId="5C59B273" w14:textId="77777777" w:rsidR="00124D4F" w:rsidRPr="001D338E" w:rsidRDefault="00124D4F" w:rsidP="00124D4F">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lastRenderedPageBreak/>
              <w:t>The Cost of Money – Four fundamental factors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Risk in a Portfolio Context</w:t>
            </w:r>
            <w:r>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 xml:space="preserve">Comparison of Different Types of </w:t>
            </w:r>
            <w:r w:rsidRPr="001D338E">
              <w:rPr>
                <w:rFonts w:ascii="Times New Roman" w:eastAsiaTheme="minorHAnsi" w:hAnsi="Times New Roman" w:cs="Times New Roman"/>
                <w:sz w:val="24"/>
                <w:szCs w:val="24"/>
                <w:lang w:val="en-US" w:eastAsia="en-US"/>
              </w:rPr>
              <w:lastRenderedPageBreak/>
              <w:t>Interest Rates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Fractional Time Periods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Amortized Loans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Partial Amortization: Balloon Loans</w:t>
            </w:r>
          </w:p>
          <w:p w14:paraId="781FBE31"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p>
          <w:p w14:paraId="74D0448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74E1CA14" w14:textId="28BD9443"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lastRenderedPageBreak/>
              <w:t>Determinants of Market Interest Rates</w:t>
            </w:r>
          </w:p>
        </w:tc>
      </w:tr>
      <w:tr w:rsidR="00124D4F" w14:paraId="25F6A6F4" w14:textId="77777777" w:rsidTr="00FC67E9">
        <w:tc>
          <w:tcPr>
            <w:tcW w:w="2515" w:type="dxa"/>
          </w:tcPr>
          <w:p w14:paraId="7B719E8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Investing in Long Term Assets</w:t>
            </w:r>
          </w:p>
        </w:tc>
        <w:tc>
          <w:tcPr>
            <w:tcW w:w="2159" w:type="dxa"/>
            <w:shd w:val="clear" w:color="auto" w:fill="92D050"/>
          </w:tcPr>
          <w:p w14:paraId="50DB0505"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Importance of capital budgeting</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Generating ideas for capital projects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Project classifications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5B6136FE" w14:textId="7404E2C3" w:rsidR="00124D4F" w:rsidRPr="00B17767" w:rsidRDefault="00124D4F" w:rsidP="00B17767">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Conventional and Modern Techniques including ARR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Payback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NPV and IRR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C</w:t>
            </w:r>
            <w:r w:rsidR="00B17767">
              <w:rPr>
                <w:rFonts w:ascii="Times New Roman" w:eastAsia="SimSun" w:hAnsi="Times New Roman" w:cs="Times New Roman"/>
                <w:sz w:val="24"/>
                <w:szCs w:val="24"/>
                <w:lang w:val="en-US" w:eastAsia="en-US"/>
              </w:rPr>
              <w:t>apital budgeting decision rules</w:t>
            </w:r>
          </w:p>
        </w:tc>
        <w:tc>
          <w:tcPr>
            <w:tcW w:w="2338" w:type="dxa"/>
            <w:shd w:val="clear" w:color="auto" w:fill="DEEAF6" w:themeFill="accent1" w:themeFillTint="33"/>
          </w:tcPr>
          <w:p w14:paraId="3B8797E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Comparison of the NPV and IRR methods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Estimation of free cash flow</w:t>
            </w:r>
          </w:p>
        </w:tc>
        <w:tc>
          <w:tcPr>
            <w:tcW w:w="2338" w:type="dxa"/>
            <w:shd w:val="clear" w:color="auto" w:fill="FFE599" w:themeFill="accent4" w:themeFillTint="66"/>
          </w:tcPr>
          <w:p w14:paraId="5BDC16EB"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Similarities between capital budgeting and security valuation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Benefit Cost Ratio/ PI</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Modified inte</w:t>
            </w:r>
            <w:r>
              <w:rPr>
                <w:rFonts w:ascii="Times New Roman" w:eastAsia="SimSun" w:hAnsi="Times New Roman" w:cs="Times New Roman"/>
                <w:sz w:val="24"/>
                <w:szCs w:val="24"/>
                <w:lang w:val="en-US" w:eastAsia="en-US"/>
              </w:rPr>
              <w:t>rnal rate of return (MIRR)</w:t>
            </w:r>
          </w:p>
          <w:p w14:paraId="25681B9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27C9025D" w14:textId="77777777" w:rsidTr="00FC67E9">
        <w:tc>
          <w:tcPr>
            <w:tcW w:w="2515" w:type="dxa"/>
          </w:tcPr>
          <w:p w14:paraId="026F9C3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4: </w:t>
            </w:r>
            <w:r w:rsidRPr="00EB4107">
              <w:rPr>
                <w:rFonts w:ascii="Times New Roman" w:eastAsiaTheme="minorHAnsi" w:hAnsi="Times New Roman" w:cs="Times New Roman"/>
                <w:b/>
                <w:sz w:val="24"/>
                <w:szCs w:val="24"/>
                <w:lang w:val="en-US" w:eastAsia="en-US"/>
              </w:rPr>
              <w:t>Long Term Financing and Cost of Capital</w:t>
            </w:r>
          </w:p>
        </w:tc>
        <w:tc>
          <w:tcPr>
            <w:tcW w:w="2159" w:type="dxa"/>
            <w:shd w:val="clear" w:color="auto" w:fill="92D050"/>
          </w:tcPr>
          <w:p w14:paraId="5FD243AB" w14:textId="01BEBB13"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W</w:t>
            </w:r>
            <w:r w:rsidRPr="001D338E">
              <w:rPr>
                <w:rFonts w:ascii="Times New Roman" w:eastAsia="SimSun" w:hAnsi="Times New Roman" w:cs="Times New Roman"/>
                <w:sz w:val="24"/>
                <w:szCs w:val="24"/>
                <w:lang w:val="en-US" w:eastAsia="en-US"/>
              </w:rPr>
              <w:t>eighted average cost of capital</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debt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preferred stock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Estimating cost of equity: External and internal</w:t>
            </w:r>
            <w:r w:rsidR="00A47CB8">
              <w:rPr>
                <w:rFonts w:ascii="Times New Roman" w:eastAsia="SimSun" w:hAnsi="Times New Roman" w:cs="Times New Roman"/>
                <w:sz w:val="24"/>
                <w:szCs w:val="24"/>
                <w:lang w:val="en-US" w:eastAsia="en-US"/>
              </w:rPr>
              <w:t xml:space="preserve">, Security Valuation </w:t>
            </w:r>
          </w:p>
          <w:p w14:paraId="2638B64E" w14:textId="744493CB"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Understand operating</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F</w:t>
            </w:r>
            <w:r w:rsidRPr="001D338E">
              <w:rPr>
                <w:rFonts w:ascii="Times New Roman" w:eastAsia="SimSun" w:hAnsi="Times New Roman" w:cs="Times New Roman"/>
                <w:sz w:val="24"/>
                <w:szCs w:val="24"/>
                <w:lang w:val="en-US" w:eastAsia="en-US"/>
              </w:rPr>
              <w:t xml:space="preserve">inancial and total leverage and the </w:t>
            </w:r>
            <w:r w:rsidRPr="001D338E">
              <w:rPr>
                <w:rFonts w:ascii="Times New Roman" w:eastAsia="SimSun" w:hAnsi="Times New Roman" w:cs="Times New Roman"/>
                <w:sz w:val="24"/>
                <w:szCs w:val="24"/>
                <w:lang w:val="en-US" w:eastAsia="en-US"/>
              </w:rPr>
              <w:lastRenderedPageBreak/>
              <w:t>relationships among them</w:t>
            </w:r>
            <w:r w:rsidR="005D29B6">
              <w:rPr>
                <w:rFonts w:ascii="Times New Roman" w:eastAsia="SimSun" w:hAnsi="Times New Roman" w:cs="Times New Roman"/>
                <w:sz w:val="24"/>
                <w:szCs w:val="24"/>
                <w:lang w:val="en-US" w:eastAsia="en-US"/>
              </w:rPr>
              <w:t>.</w:t>
            </w:r>
          </w:p>
          <w:p w14:paraId="3D7C3047" w14:textId="05E6DB56" w:rsidR="00124D4F" w:rsidRPr="005D29B6"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Describe the types of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Target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Optimal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6054E2C4"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lastRenderedPageBreak/>
              <w:t>Financial Leverage and Shareholders’ Risk &amp; Return and Trade-off</w:t>
            </w:r>
          </w:p>
          <w:p w14:paraId="338C644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BEFC0ED" w14:textId="36E6DA8F"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 xml:space="preserve">Capital </w:t>
            </w:r>
            <w:r w:rsidR="000C2CB9">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tructure Theories</w:t>
            </w:r>
          </w:p>
        </w:tc>
      </w:tr>
      <w:tr w:rsidR="00124D4F" w14:paraId="2D135B48" w14:textId="77777777" w:rsidTr="00FC67E9">
        <w:tc>
          <w:tcPr>
            <w:tcW w:w="2515" w:type="dxa"/>
          </w:tcPr>
          <w:p w14:paraId="656C817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5: </w:t>
            </w:r>
            <w:r w:rsidRPr="00EB4107">
              <w:rPr>
                <w:rFonts w:ascii="Times New Roman" w:eastAsiaTheme="minorHAnsi" w:hAnsi="Times New Roman" w:cs="Times New Roman"/>
                <w:b/>
                <w:sz w:val="24"/>
                <w:szCs w:val="24"/>
                <w:lang w:val="en-US" w:eastAsia="en-US"/>
              </w:rPr>
              <w:t>Dividend Decision</w:t>
            </w:r>
          </w:p>
        </w:tc>
        <w:tc>
          <w:tcPr>
            <w:tcW w:w="2159" w:type="dxa"/>
            <w:shd w:val="clear" w:color="auto" w:fill="92D050"/>
          </w:tcPr>
          <w:p w14:paraId="0EAF068D"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 xml:space="preserve">Earnings,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ash flows and Dividend</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Dividend relevance and irrelevance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under uncertainty</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Factors influencing dividend policy</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Types of dividend policies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355BB7D9"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p>
        </w:tc>
        <w:tc>
          <w:tcPr>
            <w:tcW w:w="2338" w:type="dxa"/>
            <w:shd w:val="clear" w:color="auto" w:fill="DEEAF6" w:themeFill="accent1" w:themeFillTint="33"/>
          </w:tcPr>
          <w:p w14:paraId="1AA8BEB3"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r>
              <w:rPr>
                <w:rFonts w:ascii="Times New Roman" w:eastAsia="SimSun" w:hAnsi="Times New Roman" w:cs="Times New Roman"/>
                <w:sz w:val="24"/>
                <w:szCs w:val="24"/>
                <w:lang w:val="en-US" w:eastAsia="en-US"/>
              </w:rPr>
              <w:t>T</w:t>
            </w:r>
            <w:r w:rsidRPr="001D338E">
              <w:rPr>
                <w:rFonts w:ascii="Times New Roman" w:eastAsia="SimSun" w:hAnsi="Times New Roman" w:cs="Times New Roman"/>
                <w:sz w:val="24"/>
                <w:szCs w:val="24"/>
                <w:lang w:val="en-US" w:eastAsia="en-US"/>
              </w:rPr>
              <w:t>ax treatment of dividends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split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 xml:space="preserve">tock </w:t>
            </w:r>
            <w:proofErr w:type="gramStart"/>
            <w:r w:rsidRPr="001D338E">
              <w:rPr>
                <w:rFonts w:ascii="Times New Roman" w:eastAsia="SimSun" w:hAnsi="Times New Roman" w:cs="Times New Roman"/>
                <w:sz w:val="24"/>
                <w:szCs w:val="24"/>
                <w:lang w:val="en-US" w:eastAsia="en-US"/>
              </w:rPr>
              <w:t>repurchase</w:t>
            </w:r>
            <w:proofErr w:type="gramEnd"/>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Understand cash dividend</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dividend</w:t>
            </w:r>
          </w:p>
        </w:tc>
        <w:tc>
          <w:tcPr>
            <w:tcW w:w="2338" w:type="dxa"/>
            <w:shd w:val="clear" w:color="auto" w:fill="FFE599" w:themeFill="accent4" w:themeFillTint="66"/>
          </w:tcPr>
          <w:p w14:paraId="56A89BB6" w14:textId="77777777" w:rsidR="00124D4F" w:rsidRPr="001D338E" w:rsidRDefault="00124D4F" w:rsidP="009174C8">
            <w:pPr>
              <w:spacing w:after="0" w:line="240" w:lineRule="auto"/>
              <w:contextualSpacing/>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Relevance of dividend Policy under market Imperfection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reinvestment plan</w:t>
            </w:r>
          </w:p>
          <w:p w14:paraId="1D6A8849"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p>
          <w:p w14:paraId="1AFB12F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0CB95D0A" w14:textId="77777777" w:rsidTr="00FC67E9">
        <w:tc>
          <w:tcPr>
            <w:tcW w:w="2515" w:type="dxa"/>
          </w:tcPr>
          <w:p w14:paraId="5AA1B2EB"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6: </w:t>
            </w:r>
            <w:r w:rsidRPr="00EB4107">
              <w:rPr>
                <w:rFonts w:ascii="Times New Roman" w:eastAsiaTheme="minorHAnsi" w:hAnsi="Times New Roman" w:cs="Times New Roman"/>
                <w:b/>
                <w:sz w:val="24"/>
                <w:szCs w:val="24"/>
                <w:lang w:val="en-US" w:eastAsia="en-US"/>
              </w:rPr>
              <w:t>Working Capital Management</w:t>
            </w:r>
          </w:p>
        </w:tc>
        <w:tc>
          <w:tcPr>
            <w:tcW w:w="2159" w:type="dxa"/>
            <w:shd w:val="clear" w:color="auto" w:fill="92D050"/>
          </w:tcPr>
          <w:p w14:paraId="78EAF032" w14:textId="1FCE5EDE" w:rsidR="00124D4F" w:rsidRPr="005D29B6" w:rsidRDefault="00124D4F" w:rsidP="005D29B6">
            <w:r>
              <w:rPr>
                <w:rFonts w:ascii="Times New Roman" w:eastAsia="SimSun" w:hAnsi="Times New Roman" w:cs="Times New Roman"/>
                <w:sz w:val="24"/>
                <w:szCs w:val="24"/>
                <w:lang w:val="en-US" w:eastAsia="en-US"/>
              </w:rPr>
              <w:t>U</w:t>
            </w:r>
            <w:r w:rsidRPr="001D338E">
              <w:rPr>
                <w:rFonts w:ascii="Times New Roman" w:eastAsia="SimSun" w:hAnsi="Times New Roman" w:cs="Times New Roman"/>
                <w:sz w:val="24"/>
                <w:szCs w:val="24"/>
                <w:lang w:val="en-US" w:eastAsia="en-US"/>
              </w:rPr>
              <w:t>nderstand short term financial management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the related tradeoff between profitability and risk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Describe the cash conversion cycle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its funding requirements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and the key strategies for managing it.</w:t>
            </w:r>
          </w:p>
        </w:tc>
        <w:tc>
          <w:tcPr>
            <w:tcW w:w="2338" w:type="dxa"/>
            <w:shd w:val="clear" w:color="auto" w:fill="DEEAF6" w:themeFill="accent1" w:themeFillTint="33"/>
          </w:tcPr>
          <w:p w14:paraId="680DA260" w14:textId="77777777" w:rsidR="00124D4F" w:rsidRPr="004F78F9" w:rsidRDefault="00124D4F" w:rsidP="00124D4F">
            <w:pPr>
              <w:spacing w:after="160" w:line="259" w:lineRule="auto"/>
              <w:jc w:val="both"/>
              <w:rPr>
                <w:rFonts w:ascii="Times New Roman" w:eastAsiaTheme="minorHAnsi" w:hAnsi="Times New Roman" w:cs="Times New Roman"/>
                <w:bCs/>
                <w:sz w:val="24"/>
                <w:szCs w:val="24"/>
                <w:lang w:val="en-US" w:eastAsia="en-US"/>
              </w:rPr>
            </w:pPr>
            <w:r w:rsidRPr="004F78F9">
              <w:rPr>
                <w:rFonts w:ascii="Times New Roman" w:eastAsiaTheme="minorHAnsi" w:hAnsi="Times New Roman" w:cs="Times New Roman"/>
                <w:bCs/>
                <w:sz w:val="24"/>
                <w:szCs w:val="24"/>
                <w:lang w:val="en-US" w:eastAsia="en-US"/>
              </w:rPr>
              <w:t>Significance of Receivable Management</w:t>
            </w:r>
          </w:p>
          <w:p w14:paraId="6E1B3296" w14:textId="77777777" w:rsidR="00124D4F" w:rsidRPr="004F78F9"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4708C0C" w14:textId="77777777" w:rsidR="00124D4F" w:rsidRDefault="00124D4F" w:rsidP="009174C8">
            <w:pPr>
              <w:spacing w:after="160" w:line="259" w:lineRule="auto"/>
              <w:rPr>
                <w:rFonts w:ascii="Times New Roman" w:eastAsiaTheme="minorHAnsi" w:hAnsi="Times New Roman" w:cs="Times New Roman"/>
                <w:b/>
                <w:bCs/>
                <w:sz w:val="24"/>
                <w:szCs w:val="24"/>
                <w:lang w:val="en-US" w:eastAsia="en-US"/>
              </w:rPr>
            </w:pPr>
            <w:r w:rsidRPr="004F78F9">
              <w:rPr>
                <w:rFonts w:ascii="Times New Roman" w:eastAsiaTheme="minorHAnsi" w:hAnsi="Times New Roman" w:cs="Times New Roman"/>
                <w:bCs/>
                <w:sz w:val="24"/>
                <w:szCs w:val="24"/>
                <w:lang w:val="en-US" w:eastAsia="en-US"/>
              </w:rPr>
              <w:t>Credit Policy &amp; Credit Monitoring</w:t>
            </w:r>
          </w:p>
        </w:tc>
      </w:tr>
    </w:tbl>
    <w:p w14:paraId="6F41E56E" w14:textId="77777777" w:rsidR="001D338E" w:rsidRPr="001D338E" w:rsidRDefault="001D338E" w:rsidP="001D338E">
      <w:pPr>
        <w:spacing w:after="160" w:line="259" w:lineRule="auto"/>
        <w:rPr>
          <w:rFonts w:ascii="Times New Roman" w:eastAsiaTheme="minorHAnsi" w:hAnsi="Times New Roman" w:cs="Times New Roman"/>
          <w:b/>
          <w:sz w:val="24"/>
          <w:szCs w:val="24"/>
          <w:lang w:val="en-US" w:eastAsia="en-US"/>
        </w:rPr>
      </w:pPr>
    </w:p>
    <w:p w14:paraId="6C40471D" w14:textId="62E5DB1D" w:rsidR="002C2A48" w:rsidRPr="005D29B6" w:rsidRDefault="007F7611" w:rsidP="005D29B6">
      <w:pPr>
        <w:pStyle w:val="FedL1Heading"/>
        <w:spacing w:before="0" w:after="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Course contents</w:t>
      </w:r>
      <w:r w:rsidR="00B749AB" w:rsidRPr="00B749A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categorized under </w:t>
      </w:r>
      <w:r w:rsidR="00BA6693">
        <w:rPr>
          <w:rFonts w:ascii="Times New Roman" w:hAnsi="Times New Roman" w:cs="Times New Roman"/>
          <w:b w:val="0"/>
          <w:color w:val="auto"/>
          <w:sz w:val="24"/>
          <w:szCs w:val="24"/>
        </w:rPr>
        <w:t>VED framework as Vital</w:t>
      </w:r>
      <w:r>
        <w:rPr>
          <w:rFonts w:ascii="Times New Roman" w:hAnsi="Times New Roman" w:cs="Times New Roman"/>
          <w:b w:val="0"/>
          <w:color w:val="auto"/>
          <w:sz w:val="24"/>
          <w:szCs w:val="24"/>
        </w:rPr>
        <w:t xml:space="preserve"> (V) will thoroughly be covered by the instructor</w:t>
      </w:r>
      <w:r w:rsidR="00B749AB" w:rsidRPr="00B749AB">
        <w:rPr>
          <w:rFonts w:ascii="Times New Roman" w:hAnsi="Times New Roman" w:cs="Times New Roman"/>
          <w:b w:val="0"/>
          <w:color w:val="auto"/>
          <w:sz w:val="24"/>
          <w:szCs w:val="24"/>
        </w:rPr>
        <w:t xml:space="preserve"> </w:t>
      </w:r>
      <w:r w:rsidR="00BA6693">
        <w:rPr>
          <w:rFonts w:ascii="Times New Roman" w:hAnsi="Times New Roman" w:cs="Times New Roman"/>
          <w:b w:val="0"/>
          <w:color w:val="auto"/>
          <w:sz w:val="24"/>
          <w:szCs w:val="24"/>
        </w:rPr>
        <w:t xml:space="preserve">in the class. Topics categorized as essential (E) will be briefly covered in the classroom and students are expected to </w:t>
      </w:r>
      <w:r w:rsidR="0003274B">
        <w:rPr>
          <w:rFonts w:ascii="Times New Roman" w:hAnsi="Times New Roman" w:cs="Times New Roman"/>
          <w:b w:val="0"/>
          <w:color w:val="auto"/>
          <w:sz w:val="24"/>
          <w:szCs w:val="24"/>
        </w:rPr>
        <w:t>developed</w:t>
      </w:r>
      <w:r w:rsidR="00BA6693">
        <w:rPr>
          <w:rFonts w:ascii="Times New Roman" w:hAnsi="Times New Roman" w:cs="Times New Roman"/>
          <w:b w:val="0"/>
          <w:color w:val="auto"/>
          <w:sz w:val="24"/>
          <w:szCs w:val="24"/>
        </w:rPr>
        <w:t xml:space="preserve"> their </w:t>
      </w:r>
      <w:r w:rsidR="00105D54">
        <w:rPr>
          <w:rFonts w:ascii="Times New Roman" w:hAnsi="Times New Roman" w:cs="Times New Roman"/>
          <w:b w:val="0"/>
          <w:color w:val="auto"/>
          <w:sz w:val="24"/>
          <w:szCs w:val="24"/>
        </w:rPr>
        <w:t xml:space="preserve">further understanding. Topics falling in the category of Desirable (Dare </w:t>
      </w:r>
      <w:r w:rsidR="00F11C5D">
        <w:rPr>
          <w:rFonts w:ascii="Times New Roman" w:hAnsi="Times New Roman" w:cs="Times New Roman"/>
          <w:b w:val="0"/>
          <w:color w:val="auto"/>
          <w:sz w:val="24"/>
          <w:szCs w:val="24"/>
        </w:rPr>
        <w:t>to be lea</w:t>
      </w:r>
      <w:r w:rsidR="003B69F4">
        <w:rPr>
          <w:rFonts w:ascii="Times New Roman" w:hAnsi="Times New Roman" w:cs="Times New Roman"/>
          <w:b w:val="0"/>
          <w:color w:val="auto"/>
          <w:sz w:val="24"/>
          <w:szCs w:val="24"/>
        </w:rPr>
        <w:t>rned in beyond classroom mode, where student will take responsibility of self-learning of the topics relevant to the course under the supervision of the course instructor. Assessment of learning attained from the topics falling under the Beyond Classroom Learning (Desirables) will be through project assignment.</w:t>
      </w:r>
      <w:r w:rsidR="00086BFE">
        <w:rPr>
          <w:rFonts w:ascii="Times New Roman" w:hAnsi="Times New Roman" w:cs="Times New Roman"/>
          <w:b w:val="0"/>
          <w:color w:val="auto"/>
          <w:sz w:val="24"/>
          <w:szCs w:val="24"/>
        </w:rPr>
        <w:t xml:space="preserve"> </w:t>
      </w:r>
      <w:r w:rsidR="003B69F4">
        <w:rPr>
          <w:rFonts w:ascii="Times New Roman" w:hAnsi="Times New Roman" w:cs="Times New Roman"/>
          <w:b w:val="0"/>
          <w:color w:val="auto"/>
          <w:sz w:val="24"/>
          <w:szCs w:val="24"/>
        </w:rPr>
        <w:t xml:space="preserve">   </w:t>
      </w:r>
    </w:p>
    <w:p w14:paraId="7624C8EF" w14:textId="77777777" w:rsidR="00AD338A" w:rsidRDefault="00AD338A" w:rsidP="007B31E7">
      <w:pPr>
        <w:pStyle w:val="FedBody1013"/>
        <w:jc w:val="both"/>
        <w:rPr>
          <w:rFonts w:ascii="Times New Roman" w:hAnsi="Times New Roman" w:cs="Times New Roman"/>
          <w:b/>
          <w:sz w:val="24"/>
          <w:szCs w:val="24"/>
          <w:lang w:val="en-US" w:eastAsia="en-US"/>
        </w:rPr>
      </w:pPr>
    </w:p>
    <w:p w14:paraId="78F50F21" w14:textId="47BBF044" w:rsidR="007B31E7" w:rsidRDefault="007B31E7" w:rsidP="007B31E7">
      <w:pPr>
        <w:pStyle w:val="FedBody1013"/>
        <w:jc w:val="both"/>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POs</w:t>
      </w:r>
    </w:p>
    <w:tbl>
      <w:tblPr>
        <w:tblW w:w="7133" w:type="dxa"/>
        <w:tblLook w:val="04A0" w:firstRow="1" w:lastRow="0" w:firstColumn="1" w:lastColumn="0" w:noHBand="0" w:noVBand="1"/>
      </w:tblPr>
      <w:tblGrid>
        <w:gridCol w:w="1019"/>
        <w:gridCol w:w="1019"/>
        <w:gridCol w:w="1019"/>
        <w:gridCol w:w="1019"/>
        <w:gridCol w:w="1019"/>
        <w:gridCol w:w="1019"/>
        <w:gridCol w:w="1019"/>
      </w:tblGrid>
      <w:tr w:rsidR="009919C5" w:rsidRPr="009919C5" w14:paraId="02AD42B4" w14:textId="77777777" w:rsidTr="009919C5">
        <w:trPr>
          <w:trHeight w:val="1045"/>
        </w:trPr>
        <w:tc>
          <w:tcPr>
            <w:tcW w:w="1019" w:type="dxa"/>
            <w:tcBorders>
              <w:top w:val="single" w:sz="4" w:space="0" w:color="auto"/>
              <w:left w:val="single" w:sz="4" w:space="0" w:color="auto"/>
              <w:bottom w:val="single" w:sz="4" w:space="0" w:color="auto"/>
              <w:right w:val="single" w:sz="4" w:space="0" w:color="auto"/>
            </w:tcBorders>
            <w:shd w:val="clear" w:color="auto" w:fill="auto"/>
            <w:noWrap/>
            <w:hideMark/>
          </w:tcPr>
          <w:p w14:paraId="0EF03852" w14:textId="73D6E2E9" w:rsidR="009919C5" w:rsidRPr="009919C5" w:rsidRDefault="009919C5" w:rsidP="009919C5">
            <w:pPr>
              <w:spacing w:after="0" w:line="240" w:lineRule="auto"/>
              <w:rPr>
                <w:rFonts w:ascii="Times New Roman" w:eastAsia="Times New Roman" w:hAnsi="Times New Roman" w:cs="Times New Roman"/>
                <w:color w:val="000000"/>
                <w:sz w:val="24"/>
                <w:szCs w:val="24"/>
                <w:lang w:val="en-IN" w:eastAsia="en-IN"/>
              </w:rPr>
            </w:pPr>
          </w:p>
        </w:tc>
        <w:tc>
          <w:tcPr>
            <w:tcW w:w="1019" w:type="dxa"/>
            <w:tcBorders>
              <w:top w:val="single" w:sz="4" w:space="0" w:color="auto"/>
              <w:left w:val="nil"/>
              <w:bottom w:val="single" w:sz="4" w:space="0" w:color="auto"/>
              <w:right w:val="single" w:sz="4" w:space="0" w:color="auto"/>
            </w:tcBorders>
            <w:shd w:val="clear" w:color="auto" w:fill="auto"/>
            <w:noWrap/>
            <w:hideMark/>
          </w:tcPr>
          <w:p w14:paraId="30AD5065" w14:textId="4BA41007"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PO1</w:t>
            </w:r>
          </w:p>
        </w:tc>
        <w:tc>
          <w:tcPr>
            <w:tcW w:w="1019" w:type="dxa"/>
            <w:tcBorders>
              <w:top w:val="single" w:sz="4" w:space="0" w:color="auto"/>
              <w:left w:val="nil"/>
              <w:bottom w:val="single" w:sz="4" w:space="0" w:color="auto"/>
              <w:right w:val="single" w:sz="4" w:space="0" w:color="auto"/>
            </w:tcBorders>
            <w:shd w:val="clear" w:color="auto" w:fill="auto"/>
            <w:noWrap/>
            <w:hideMark/>
          </w:tcPr>
          <w:p w14:paraId="03F20BC9" w14:textId="75342504"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PO2</w:t>
            </w:r>
          </w:p>
        </w:tc>
        <w:tc>
          <w:tcPr>
            <w:tcW w:w="1019" w:type="dxa"/>
            <w:tcBorders>
              <w:top w:val="single" w:sz="4" w:space="0" w:color="auto"/>
              <w:left w:val="nil"/>
              <w:bottom w:val="single" w:sz="4" w:space="0" w:color="auto"/>
              <w:right w:val="single" w:sz="4" w:space="0" w:color="auto"/>
            </w:tcBorders>
            <w:shd w:val="clear" w:color="auto" w:fill="auto"/>
            <w:noWrap/>
            <w:hideMark/>
          </w:tcPr>
          <w:p w14:paraId="77BAD05E" w14:textId="151CD4A0"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PO3</w:t>
            </w:r>
          </w:p>
        </w:tc>
        <w:tc>
          <w:tcPr>
            <w:tcW w:w="1019" w:type="dxa"/>
            <w:tcBorders>
              <w:top w:val="single" w:sz="4" w:space="0" w:color="auto"/>
              <w:left w:val="nil"/>
              <w:bottom w:val="single" w:sz="4" w:space="0" w:color="auto"/>
              <w:right w:val="single" w:sz="4" w:space="0" w:color="auto"/>
            </w:tcBorders>
            <w:shd w:val="clear" w:color="auto" w:fill="auto"/>
            <w:noWrap/>
            <w:hideMark/>
          </w:tcPr>
          <w:p w14:paraId="54D8A8BF" w14:textId="71B86DB3"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PO4</w:t>
            </w:r>
          </w:p>
        </w:tc>
        <w:tc>
          <w:tcPr>
            <w:tcW w:w="1019" w:type="dxa"/>
            <w:tcBorders>
              <w:top w:val="single" w:sz="4" w:space="0" w:color="auto"/>
              <w:left w:val="nil"/>
              <w:bottom w:val="single" w:sz="4" w:space="0" w:color="auto"/>
              <w:right w:val="single" w:sz="4" w:space="0" w:color="auto"/>
            </w:tcBorders>
            <w:shd w:val="clear" w:color="auto" w:fill="auto"/>
            <w:noWrap/>
            <w:hideMark/>
          </w:tcPr>
          <w:p w14:paraId="16CE984E" w14:textId="269BEB64"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PO5</w:t>
            </w:r>
          </w:p>
        </w:tc>
        <w:tc>
          <w:tcPr>
            <w:tcW w:w="1019" w:type="dxa"/>
            <w:tcBorders>
              <w:top w:val="single" w:sz="4" w:space="0" w:color="auto"/>
              <w:left w:val="nil"/>
              <w:bottom w:val="single" w:sz="4" w:space="0" w:color="auto"/>
              <w:right w:val="single" w:sz="4" w:space="0" w:color="auto"/>
            </w:tcBorders>
            <w:shd w:val="clear" w:color="auto" w:fill="auto"/>
            <w:noWrap/>
            <w:hideMark/>
          </w:tcPr>
          <w:p w14:paraId="0EB5B7EA" w14:textId="53FED0E9"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PO6</w:t>
            </w:r>
          </w:p>
        </w:tc>
      </w:tr>
      <w:tr w:rsidR="009919C5" w:rsidRPr="009919C5" w14:paraId="408C7556" w14:textId="77777777" w:rsidTr="009919C5">
        <w:trPr>
          <w:trHeight w:val="1045"/>
        </w:trPr>
        <w:tc>
          <w:tcPr>
            <w:tcW w:w="1019" w:type="dxa"/>
            <w:tcBorders>
              <w:top w:val="nil"/>
              <w:left w:val="single" w:sz="4" w:space="0" w:color="auto"/>
              <w:bottom w:val="single" w:sz="4" w:space="0" w:color="auto"/>
              <w:right w:val="single" w:sz="4" w:space="0" w:color="auto"/>
            </w:tcBorders>
            <w:shd w:val="clear" w:color="auto" w:fill="auto"/>
            <w:noWrap/>
            <w:hideMark/>
          </w:tcPr>
          <w:p w14:paraId="4BE4AEE2" w14:textId="557AC77C" w:rsidR="009919C5" w:rsidRPr="009919C5" w:rsidRDefault="009919C5" w:rsidP="009919C5">
            <w:pPr>
              <w:spacing w:after="0" w:line="240" w:lineRule="auto"/>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CLO 1</w:t>
            </w:r>
          </w:p>
        </w:tc>
        <w:tc>
          <w:tcPr>
            <w:tcW w:w="1019" w:type="dxa"/>
            <w:tcBorders>
              <w:top w:val="nil"/>
              <w:left w:val="nil"/>
              <w:bottom w:val="single" w:sz="4" w:space="0" w:color="auto"/>
              <w:right w:val="single" w:sz="4" w:space="0" w:color="auto"/>
            </w:tcBorders>
            <w:shd w:val="clear" w:color="auto" w:fill="auto"/>
            <w:noWrap/>
            <w:hideMark/>
          </w:tcPr>
          <w:p w14:paraId="1F15F67D" w14:textId="6243C593" w:rsidR="009919C5" w:rsidRPr="009919C5" w:rsidRDefault="009919C5" w:rsidP="009919C5">
            <w:pPr>
              <w:spacing w:after="0" w:line="240" w:lineRule="auto"/>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289DD07C" w14:textId="5CFF76F6"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4953EBEE" w14:textId="075314AB"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M*</w:t>
            </w:r>
          </w:p>
        </w:tc>
        <w:tc>
          <w:tcPr>
            <w:tcW w:w="1019" w:type="dxa"/>
            <w:tcBorders>
              <w:top w:val="nil"/>
              <w:left w:val="nil"/>
              <w:bottom w:val="single" w:sz="4" w:space="0" w:color="auto"/>
              <w:right w:val="single" w:sz="4" w:space="0" w:color="auto"/>
            </w:tcBorders>
            <w:shd w:val="clear" w:color="auto" w:fill="auto"/>
            <w:noWrap/>
            <w:hideMark/>
          </w:tcPr>
          <w:p w14:paraId="338EDCDB" w14:textId="194CA397"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0ABB9DC5" w14:textId="2C2C8590"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5AA04ABC" w14:textId="430CB782"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r>
      <w:tr w:rsidR="009919C5" w:rsidRPr="009919C5" w14:paraId="72C8D4F2" w14:textId="77777777" w:rsidTr="009919C5">
        <w:trPr>
          <w:trHeight w:val="1045"/>
        </w:trPr>
        <w:tc>
          <w:tcPr>
            <w:tcW w:w="1019" w:type="dxa"/>
            <w:tcBorders>
              <w:top w:val="nil"/>
              <w:left w:val="single" w:sz="4" w:space="0" w:color="auto"/>
              <w:bottom w:val="single" w:sz="4" w:space="0" w:color="auto"/>
              <w:right w:val="single" w:sz="4" w:space="0" w:color="auto"/>
            </w:tcBorders>
            <w:shd w:val="clear" w:color="auto" w:fill="auto"/>
            <w:noWrap/>
            <w:hideMark/>
          </w:tcPr>
          <w:p w14:paraId="677E3D7B" w14:textId="55013CA5" w:rsidR="009919C5" w:rsidRPr="009919C5" w:rsidRDefault="009919C5" w:rsidP="009919C5">
            <w:pPr>
              <w:spacing w:after="0" w:line="240" w:lineRule="auto"/>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CLO 2</w:t>
            </w:r>
          </w:p>
        </w:tc>
        <w:tc>
          <w:tcPr>
            <w:tcW w:w="1019" w:type="dxa"/>
            <w:tcBorders>
              <w:top w:val="nil"/>
              <w:left w:val="nil"/>
              <w:bottom w:val="single" w:sz="4" w:space="0" w:color="auto"/>
              <w:right w:val="single" w:sz="4" w:space="0" w:color="auto"/>
            </w:tcBorders>
            <w:shd w:val="clear" w:color="auto" w:fill="auto"/>
            <w:noWrap/>
            <w:hideMark/>
          </w:tcPr>
          <w:p w14:paraId="71097E55" w14:textId="2B807AAE" w:rsidR="009919C5" w:rsidRPr="009919C5" w:rsidRDefault="009919C5" w:rsidP="009919C5">
            <w:pPr>
              <w:spacing w:after="0" w:line="240" w:lineRule="auto"/>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14407D3D" w14:textId="7AEF3EE6"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09115877" w14:textId="6C5FD34C"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M*</w:t>
            </w:r>
          </w:p>
        </w:tc>
        <w:tc>
          <w:tcPr>
            <w:tcW w:w="1019" w:type="dxa"/>
            <w:tcBorders>
              <w:top w:val="nil"/>
              <w:left w:val="nil"/>
              <w:bottom w:val="single" w:sz="4" w:space="0" w:color="auto"/>
              <w:right w:val="single" w:sz="4" w:space="0" w:color="auto"/>
            </w:tcBorders>
            <w:shd w:val="clear" w:color="auto" w:fill="auto"/>
            <w:noWrap/>
            <w:hideMark/>
          </w:tcPr>
          <w:p w14:paraId="797B95C2" w14:textId="3339FE73"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152D2D17" w14:textId="52E354B9"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01277758" w14:textId="763619F7"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r>
      <w:tr w:rsidR="009919C5" w:rsidRPr="009919C5" w14:paraId="0DBB16C4" w14:textId="77777777" w:rsidTr="009919C5">
        <w:trPr>
          <w:trHeight w:val="1045"/>
        </w:trPr>
        <w:tc>
          <w:tcPr>
            <w:tcW w:w="1019" w:type="dxa"/>
            <w:tcBorders>
              <w:top w:val="nil"/>
              <w:left w:val="single" w:sz="4" w:space="0" w:color="auto"/>
              <w:bottom w:val="single" w:sz="4" w:space="0" w:color="auto"/>
              <w:right w:val="single" w:sz="4" w:space="0" w:color="auto"/>
            </w:tcBorders>
            <w:shd w:val="clear" w:color="auto" w:fill="auto"/>
            <w:noWrap/>
            <w:hideMark/>
          </w:tcPr>
          <w:p w14:paraId="1D9E38E9" w14:textId="4FFEA31B" w:rsidR="009919C5" w:rsidRPr="009919C5" w:rsidRDefault="009919C5" w:rsidP="009919C5">
            <w:pPr>
              <w:spacing w:after="0" w:line="240" w:lineRule="auto"/>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CLO 3</w:t>
            </w:r>
          </w:p>
        </w:tc>
        <w:tc>
          <w:tcPr>
            <w:tcW w:w="1019" w:type="dxa"/>
            <w:tcBorders>
              <w:top w:val="nil"/>
              <w:left w:val="nil"/>
              <w:bottom w:val="single" w:sz="4" w:space="0" w:color="auto"/>
              <w:right w:val="single" w:sz="4" w:space="0" w:color="auto"/>
            </w:tcBorders>
            <w:shd w:val="clear" w:color="auto" w:fill="auto"/>
            <w:noWrap/>
            <w:hideMark/>
          </w:tcPr>
          <w:p w14:paraId="59F9F2D2" w14:textId="76C4269C" w:rsidR="009919C5" w:rsidRPr="009919C5" w:rsidRDefault="009919C5" w:rsidP="009919C5">
            <w:pPr>
              <w:spacing w:after="0" w:line="240" w:lineRule="auto"/>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64E55A9F" w14:textId="5E0A2CC6"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4DD27B06" w14:textId="79DE05AD"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r w:rsidRPr="009919C5">
              <w:rPr>
                <w:rFonts w:ascii="Times New Roman" w:hAnsi="Times New Roman" w:cs="Times New Roman"/>
                <w:sz w:val="24"/>
                <w:szCs w:val="24"/>
              </w:rPr>
              <w:t>R*</w:t>
            </w:r>
          </w:p>
        </w:tc>
        <w:tc>
          <w:tcPr>
            <w:tcW w:w="1019" w:type="dxa"/>
            <w:tcBorders>
              <w:top w:val="nil"/>
              <w:left w:val="nil"/>
              <w:bottom w:val="single" w:sz="4" w:space="0" w:color="auto"/>
              <w:right w:val="single" w:sz="4" w:space="0" w:color="auto"/>
            </w:tcBorders>
            <w:shd w:val="clear" w:color="auto" w:fill="auto"/>
            <w:noWrap/>
            <w:hideMark/>
          </w:tcPr>
          <w:p w14:paraId="1EC67949" w14:textId="558CCA30"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3F27B2C5" w14:textId="15357586"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c>
          <w:tcPr>
            <w:tcW w:w="1019" w:type="dxa"/>
            <w:tcBorders>
              <w:top w:val="nil"/>
              <w:left w:val="nil"/>
              <w:bottom w:val="single" w:sz="4" w:space="0" w:color="auto"/>
              <w:right w:val="single" w:sz="4" w:space="0" w:color="auto"/>
            </w:tcBorders>
            <w:shd w:val="clear" w:color="auto" w:fill="auto"/>
            <w:noWrap/>
            <w:hideMark/>
          </w:tcPr>
          <w:p w14:paraId="710213D1" w14:textId="3EEA403D" w:rsidR="009919C5" w:rsidRPr="009919C5" w:rsidRDefault="009919C5" w:rsidP="009919C5">
            <w:pPr>
              <w:spacing w:after="0" w:line="240" w:lineRule="auto"/>
              <w:jc w:val="center"/>
              <w:rPr>
                <w:rFonts w:ascii="Times New Roman" w:eastAsia="Times New Roman" w:hAnsi="Times New Roman" w:cs="Times New Roman"/>
                <w:color w:val="000000"/>
                <w:sz w:val="24"/>
                <w:szCs w:val="24"/>
                <w:lang w:val="en-IN" w:eastAsia="en-IN"/>
              </w:rPr>
            </w:pPr>
          </w:p>
        </w:tc>
      </w:tr>
    </w:tbl>
    <w:p w14:paraId="3ABA119F" w14:textId="77777777" w:rsidR="00411C7A" w:rsidRDefault="00411C7A" w:rsidP="00411C7A">
      <w:pP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w:t>
      </w:r>
      <w:proofErr w:type="gramStart"/>
      <w:r>
        <w:rPr>
          <w:rFonts w:ascii="Times New Roman" w:hAnsi="Times New Roman" w:cs="Times New Roman"/>
          <w:b/>
          <w:sz w:val="24"/>
          <w:szCs w:val="24"/>
          <w:lang w:val="en-US" w:eastAsia="en-US"/>
        </w:rPr>
        <w:t>for</w:t>
      </w:r>
      <w:proofErr w:type="gramEnd"/>
      <w:r>
        <w:rPr>
          <w:rFonts w:ascii="Times New Roman" w:hAnsi="Times New Roman" w:cs="Times New Roman"/>
          <w:b/>
          <w:sz w:val="24"/>
          <w:szCs w:val="24"/>
          <w:lang w:val="en-US" w:eastAsia="en-US"/>
        </w:rPr>
        <w:t xml:space="preserve"> course attainment</w:t>
      </w:r>
    </w:p>
    <w:p w14:paraId="52F82FD6" w14:textId="5D17F148" w:rsidR="008C32C6" w:rsidRDefault="007B31E7" w:rsidP="007B31E7">
      <w:pPr>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G</w:t>
      </w:r>
      <w:r w:rsidR="008C32C6">
        <w:rPr>
          <w:rFonts w:ascii="Times New Roman" w:hAnsi="Times New Roman" w:cs="Times New Roman"/>
          <w:b/>
          <w:sz w:val="24"/>
          <w:szCs w:val="24"/>
          <w:lang w:val="en-US" w:eastAsia="en-US"/>
        </w:rPr>
        <w:t xml:space="preserve">raduate Attributes (GAs) </w:t>
      </w:r>
    </w:p>
    <w:tbl>
      <w:tblPr>
        <w:tblStyle w:val="TableGrid"/>
        <w:tblW w:w="4910" w:type="pct"/>
        <w:jc w:val="center"/>
        <w:shd w:val="clear" w:color="auto" w:fill="DEEAF6" w:themeFill="accent1" w:themeFillTint="33"/>
        <w:tblLayout w:type="fixed"/>
        <w:tblLook w:val="04A0" w:firstRow="1" w:lastRow="0" w:firstColumn="1" w:lastColumn="0" w:noHBand="0" w:noVBand="1"/>
      </w:tblPr>
      <w:tblGrid>
        <w:gridCol w:w="2170"/>
        <w:gridCol w:w="990"/>
        <w:gridCol w:w="1260"/>
        <w:gridCol w:w="1082"/>
        <w:gridCol w:w="1006"/>
        <w:gridCol w:w="971"/>
        <w:gridCol w:w="902"/>
        <w:gridCol w:w="801"/>
      </w:tblGrid>
      <w:tr w:rsidR="00BF1B26" w:rsidRPr="00BE5578" w14:paraId="28F96139" w14:textId="77777777" w:rsidTr="00BF1B26">
        <w:trPr>
          <w:trHeight w:val="559"/>
          <w:jc w:val="center"/>
        </w:trPr>
        <w:tc>
          <w:tcPr>
            <w:tcW w:w="1182" w:type="pct"/>
            <w:vMerge w:val="restart"/>
            <w:shd w:val="clear" w:color="auto" w:fill="DEEAF6" w:themeFill="accent1" w:themeFillTint="33"/>
            <w:noWrap/>
            <w:hideMark/>
          </w:tcPr>
          <w:p w14:paraId="164FF5BE" w14:textId="77777777" w:rsidR="00BF1B26" w:rsidRPr="00BE5578" w:rsidRDefault="00BF1B26" w:rsidP="00B749AB">
            <w:pPr>
              <w:rPr>
                <w:rFonts w:ascii="Times New Roman" w:hAnsi="Times New Roman" w:cs="Times New Roman"/>
                <w:b/>
                <w:bCs/>
                <w:sz w:val="20"/>
                <w:szCs w:val="20"/>
                <w:lang w:val="en-US"/>
              </w:rPr>
            </w:pPr>
            <w:r w:rsidRPr="00BE5578">
              <w:rPr>
                <w:rFonts w:ascii="Times New Roman" w:hAnsi="Times New Roman" w:cs="Times New Roman"/>
                <w:b/>
                <w:bCs/>
                <w:sz w:val="20"/>
                <w:szCs w:val="20"/>
              </w:rPr>
              <w:t> </w:t>
            </w:r>
          </w:p>
        </w:tc>
        <w:tc>
          <w:tcPr>
            <w:tcW w:w="539" w:type="pct"/>
            <w:vMerge w:val="restart"/>
            <w:shd w:val="clear" w:color="auto" w:fill="DEEAF6" w:themeFill="accent1" w:themeFillTint="33"/>
            <w:noWrap/>
            <w:hideMark/>
          </w:tcPr>
          <w:p w14:paraId="14933B10"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1</w:t>
            </w:r>
            <w:r w:rsidRPr="007D3D15">
              <w:rPr>
                <w:rFonts w:ascii="Times New Roman" w:hAnsi="Times New Roman" w:cs="Times New Roman"/>
                <w:b/>
                <w:bCs/>
                <w:sz w:val="20"/>
                <w:szCs w:val="20"/>
              </w:rPr>
              <w:br/>
            </w:r>
            <w:r w:rsidRPr="007D3D15">
              <w:rPr>
                <w:rFonts w:ascii="Times New Roman" w:hAnsi="Times New Roman" w:cs="Times New Roman"/>
                <w:bCs/>
                <w:sz w:val="20"/>
                <w:szCs w:val="20"/>
              </w:rPr>
              <w:t>Self initiative</w:t>
            </w:r>
          </w:p>
        </w:tc>
        <w:tc>
          <w:tcPr>
            <w:tcW w:w="686" w:type="pct"/>
            <w:vMerge w:val="restart"/>
            <w:shd w:val="clear" w:color="auto" w:fill="DEEAF6" w:themeFill="accent1" w:themeFillTint="33"/>
            <w:noWrap/>
            <w:hideMark/>
          </w:tcPr>
          <w:p w14:paraId="6F4DA1C3"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2</w:t>
            </w:r>
            <w:r w:rsidRPr="007D3D15">
              <w:rPr>
                <w:rFonts w:ascii="Times New Roman" w:hAnsi="Times New Roman" w:cs="Times New Roman"/>
                <w:b/>
                <w:bCs/>
                <w:sz w:val="20"/>
                <w:szCs w:val="20"/>
              </w:rPr>
              <w:br/>
            </w:r>
            <w:r w:rsidRPr="007D3D15">
              <w:rPr>
                <w:rFonts w:ascii="Times New Roman" w:hAnsi="Times New Roman" w:cs="Times New Roman"/>
                <w:bCs/>
                <w:sz w:val="20"/>
                <w:szCs w:val="20"/>
              </w:rPr>
              <w:t>Deep discipline knowledge</w:t>
            </w:r>
          </w:p>
        </w:tc>
        <w:tc>
          <w:tcPr>
            <w:tcW w:w="589" w:type="pct"/>
            <w:vMerge w:val="restart"/>
            <w:shd w:val="clear" w:color="auto" w:fill="DEEAF6" w:themeFill="accent1" w:themeFillTint="33"/>
            <w:noWrap/>
            <w:hideMark/>
          </w:tcPr>
          <w:p w14:paraId="1043A496"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3</w:t>
            </w:r>
            <w:r w:rsidRPr="007D3D15">
              <w:rPr>
                <w:rFonts w:ascii="Times New Roman" w:hAnsi="Times New Roman" w:cs="Times New Roman"/>
                <w:b/>
                <w:bCs/>
                <w:sz w:val="20"/>
                <w:szCs w:val="20"/>
              </w:rPr>
              <w:br/>
            </w:r>
            <w:r w:rsidRPr="007D3D15">
              <w:rPr>
                <w:rFonts w:ascii="Times New Roman" w:hAnsi="Times New Roman" w:cs="Times New Roman"/>
                <w:bCs/>
                <w:sz w:val="20"/>
                <w:szCs w:val="20"/>
              </w:rPr>
              <w:t>Critical thinking and problem solving</w:t>
            </w:r>
          </w:p>
        </w:tc>
        <w:tc>
          <w:tcPr>
            <w:tcW w:w="548" w:type="pct"/>
            <w:vMerge w:val="restart"/>
            <w:shd w:val="clear" w:color="auto" w:fill="DEEAF6" w:themeFill="accent1" w:themeFillTint="33"/>
            <w:noWrap/>
            <w:hideMark/>
          </w:tcPr>
          <w:p w14:paraId="0E0DD3F4"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4</w:t>
            </w:r>
            <w:r w:rsidRPr="007D3D15">
              <w:rPr>
                <w:rFonts w:ascii="Times New Roman" w:hAnsi="Times New Roman" w:cs="Times New Roman"/>
                <w:b/>
                <w:bCs/>
                <w:sz w:val="20"/>
                <w:szCs w:val="20"/>
              </w:rPr>
              <w:br/>
            </w:r>
            <w:r w:rsidRPr="007D3D15">
              <w:rPr>
                <w:rFonts w:ascii="Times New Roman" w:hAnsi="Times New Roman" w:cs="Times New Roman"/>
                <w:bCs/>
                <w:sz w:val="20"/>
                <w:szCs w:val="20"/>
              </w:rPr>
              <w:t>Humility, team work and leadership skills</w:t>
            </w:r>
          </w:p>
        </w:tc>
        <w:tc>
          <w:tcPr>
            <w:tcW w:w="529" w:type="pct"/>
            <w:vMerge w:val="restart"/>
            <w:shd w:val="clear" w:color="auto" w:fill="DEEAF6" w:themeFill="accent1" w:themeFillTint="33"/>
            <w:noWrap/>
            <w:hideMark/>
          </w:tcPr>
          <w:p w14:paraId="4388F9BA" w14:textId="77777777"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GA 5</w:t>
            </w:r>
            <w:r w:rsidRPr="007D3D15">
              <w:rPr>
                <w:rFonts w:ascii="Times New Roman" w:hAnsi="Times New Roman" w:cs="Times New Roman"/>
                <w:b/>
                <w:bCs/>
                <w:sz w:val="20"/>
                <w:szCs w:val="20"/>
              </w:rPr>
              <w:br/>
            </w:r>
            <w:r w:rsidRPr="007D3D15">
              <w:rPr>
                <w:rFonts w:ascii="Times New Roman" w:hAnsi="Times New Roman" w:cs="Times New Roman"/>
                <w:bCs/>
                <w:sz w:val="20"/>
                <w:szCs w:val="20"/>
              </w:rPr>
              <w:t>Open and clear communication</w:t>
            </w:r>
          </w:p>
        </w:tc>
        <w:tc>
          <w:tcPr>
            <w:tcW w:w="491" w:type="pct"/>
            <w:vMerge w:val="restart"/>
            <w:shd w:val="clear" w:color="auto" w:fill="DEEAF6" w:themeFill="accent1" w:themeFillTint="33"/>
            <w:noWrap/>
            <w:hideMark/>
          </w:tcPr>
          <w:p w14:paraId="72EEF61B" w14:textId="180B8664"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 xml:space="preserve">GA </w:t>
            </w:r>
            <w:r w:rsidR="00184CCF" w:rsidRPr="007D3D15">
              <w:rPr>
                <w:rFonts w:ascii="Times New Roman" w:hAnsi="Times New Roman" w:cs="Times New Roman"/>
                <w:b/>
                <w:bCs/>
                <w:sz w:val="20"/>
                <w:szCs w:val="20"/>
              </w:rPr>
              <w:t>6</w:t>
            </w:r>
            <w:r w:rsidRPr="007D3D15">
              <w:rPr>
                <w:rFonts w:ascii="Times New Roman" w:hAnsi="Times New Roman" w:cs="Times New Roman"/>
                <w:b/>
                <w:bCs/>
                <w:sz w:val="20"/>
                <w:szCs w:val="20"/>
              </w:rPr>
              <w:br/>
            </w:r>
            <w:r w:rsidRPr="007D3D15">
              <w:rPr>
                <w:rFonts w:ascii="Times New Roman" w:hAnsi="Times New Roman" w:cs="Times New Roman"/>
                <w:bCs/>
                <w:sz w:val="20"/>
                <w:szCs w:val="20"/>
              </w:rPr>
              <w:t>Ethical competency and sustainable mindset</w:t>
            </w:r>
          </w:p>
        </w:tc>
        <w:tc>
          <w:tcPr>
            <w:tcW w:w="438" w:type="pct"/>
            <w:vMerge w:val="restart"/>
            <w:shd w:val="clear" w:color="auto" w:fill="DEEAF6" w:themeFill="accent1" w:themeFillTint="33"/>
            <w:noWrap/>
            <w:hideMark/>
          </w:tcPr>
          <w:p w14:paraId="54645ABA" w14:textId="68BC5FBD" w:rsidR="00BF1B26" w:rsidRPr="007D3D15" w:rsidRDefault="00BF1B26" w:rsidP="007D3D15">
            <w:pPr>
              <w:rPr>
                <w:rFonts w:ascii="Times New Roman" w:hAnsi="Times New Roman" w:cs="Times New Roman"/>
                <w:b/>
                <w:bCs/>
                <w:sz w:val="20"/>
                <w:szCs w:val="20"/>
              </w:rPr>
            </w:pPr>
            <w:r w:rsidRPr="007D3D15">
              <w:rPr>
                <w:rFonts w:ascii="Times New Roman" w:hAnsi="Times New Roman" w:cs="Times New Roman"/>
                <w:b/>
                <w:bCs/>
                <w:sz w:val="20"/>
                <w:szCs w:val="20"/>
              </w:rPr>
              <w:t xml:space="preserve">GA </w:t>
            </w:r>
            <w:r w:rsidR="00184CCF" w:rsidRPr="007D3D15">
              <w:rPr>
                <w:rFonts w:ascii="Times New Roman" w:hAnsi="Times New Roman" w:cs="Times New Roman"/>
                <w:b/>
                <w:bCs/>
                <w:sz w:val="20"/>
                <w:szCs w:val="20"/>
              </w:rPr>
              <w:t>7</w:t>
            </w:r>
            <w:r w:rsidRPr="007D3D15">
              <w:rPr>
                <w:rFonts w:ascii="Times New Roman" w:hAnsi="Times New Roman" w:cs="Times New Roman"/>
                <w:b/>
                <w:bCs/>
                <w:sz w:val="20"/>
                <w:szCs w:val="20"/>
              </w:rPr>
              <w:br/>
            </w:r>
            <w:r w:rsidRPr="007D3D15">
              <w:rPr>
                <w:rFonts w:ascii="Times New Roman" w:hAnsi="Times New Roman" w:cs="Times New Roman"/>
                <w:bCs/>
                <w:sz w:val="20"/>
                <w:szCs w:val="20"/>
              </w:rPr>
              <w:t>Entrepreneurial and innovative</w:t>
            </w:r>
          </w:p>
        </w:tc>
      </w:tr>
      <w:tr w:rsidR="00BF1B26" w:rsidRPr="00BE5578" w14:paraId="07D82A7D" w14:textId="77777777" w:rsidTr="00BF1B26">
        <w:trPr>
          <w:trHeight w:val="559"/>
          <w:jc w:val="center"/>
        </w:trPr>
        <w:tc>
          <w:tcPr>
            <w:tcW w:w="1182" w:type="pct"/>
            <w:vMerge/>
            <w:shd w:val="clear" w:color="auto" w:fill="DEEAF6" w:themeFill="accent1" w:themeFillTint="33"/>
            <w:hideMark/>
          </w:tcPr>
          <w:p w14:paraId="02137E69" w14:textId="77777777" w:rsidR="00BF1B26" w:rsidRPr="00BE5578" w:rsidRDefault="00BF1B26"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40E5262F" w14:textId="77777777" w:rsidR="00BF1B26" w:rsidRPr="00BE5578" w:rsidRDefault="00BF1B26" w:rsidP="00B749AB">
            <w:pPr>
              <w:rPr>
                <w:rFonts w:ascii="Times New Roman" w:hAnsi="Times New Roman" w:cs="Times New Roman"/>
                <w:b/>
                <w:bCs/>
                <w:sz w:val="20"/>
                <w:szCs w:val="20"/>
              </w:rPr>
            </w:pPr>
          </w:p>
        </w:tc>
        <w:tc>
          <w:tcPr>
            <w:tcW w:w="686" w:type="pct"/>
            <w:vMerge/>
            <w:shd w:val="clear" w:color="auto" w:fill="DEEAF6" w:themeFill="accent1" w:themeFillTint="33"/>
            <w:hideMark/>
          </w:tcPr>
          <w:p w14:paraId="31F6C114" w14:textId="77777777" w:rsidR="00BF1B26" w:rsidRPr="00BE5578" w:rsidRDefault="00BF1B26" w:rsidP="00B749AB">
            <w:pPr>
              <w:rPr>
                <w:rFonts w:ascii="Times New Roman" w:hAnsi="Times New Roman" w:cs="Times New Roman"/>
                <w:b/>
                <w:bCs/>
                <w:sz w:val="20"/>
                <w:szCs w:val="20"/>
              </w:rPr>
            </w:pPr>
          </w:p>
        </w:tc>
        <w:tc>
          <w:tcPr>
            <w:tcW w:w="589" w:type="pct"/>
            <w:vMerge/>
            <w:shd w:val="clear" w:color="auto" w:fill="DEEAF6" w:themeFill="accent1" w:themeFillTint="33"/>
            <w:hideMark/>
          </w:tcPr>
          <w:p w14:paraId="6259EB3D" w14:textId="77777777" w:rsidR="00BF1B26" w:rsidRPr="00BE5578" w:rsidRDefault="00BF1B26" w:rsidP="00B749AB">
            <w:pPr>
              <w:rPr>
                <w:rFonts w:ascii="Times New Roman" w:hAnsi="Times New Roman" w:cs="Times New Roman"/>
                <w:b/>
                <w:bCs/>
                <w:sz w:val="20"/>
                <w:szCs w:val="20"/>
              </w:rPr>
            </w:pPr>
          </w:p>
        </w:tc>
        <w:tc>
          <w:tcPr>
            <w:tcW w:w="548" w:type="pct"/>
            <w:vMerge/>
            <w:shd w:val="clear" w:color="auto" w:fill="DEEAF6" w:themeFill="accent1" w:themeFillTint="33"/>
            <w:hideMark/>
          </w:tcPr>
          <w:p w14:paraId="2EA26E3C" w14:textId="77777777" w:rsidR="00BF1B26" w:rsidRPr="00BE5578" w:rsidRDefault="00BF1B26"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286BBCEE" w14:textId="77777777" w:rsidR="00BF1B26" w:rsidRPr="00BE5578" w:rsidRDefault="00BF1B26" w:rsidP="00B749AB">
            <w:pPr>
              <w:rPr>
                <w:rFonts w:ascii="Times New Roman" w:hAnsi="Times New Roman" w:cs="Times New Roman"/>
                <w:b/>
                <w:bCs/>
                <w:sz w:val="20"/>
                <w:szCs w:val="20"/>
              </w:rPr>
            </w:pPr>
          </w:p>
        </w:tc>
        <w:tc>
          <w:tcPr>
            <w:tcW w:w="491" w:type="pct"/>
            <w:vMerge/>
            <w:shd w:val="clear" w:color="auto" w:fill="DEEAF6" w:themeFill="accent1" w:themeFillTint="33"/>
            <w:hideMark/>
          </w:tcPr>
          <w:p w14:paraId="35911B3D" w14:textId="77777777" w:rsidR="00BF1B26" w:rsidRPr="00BE5578" w:rsidRDefault="00BF1B26" w:rsidP="00B749AB">
            <w:pPr>
              <w:rPr>
                <w:rFonts w:ascii="Times New Roman" w:hAnsi="Times New Roman" w:cs="Times New Roman"/>
                <w:b/>
                <w:bCs/>
                <w:sz w:val="20"/>
                <w:szCs w:val="20"/>
              </w:rPr>
            </w:pPr>
          </w:p>
        </w:tc>
        <w:tc>
          <w:tcPr>
            <w:tcW w:w="438" w:type="pct"/>
            <w:vMerge/>
            <w:shd w:val="clear" w:color="auto" w:fill="DEEAF6" w:themeFill="accent1" w:themeFillTint="33"/>
            <w:hideMark/>
          </w:tcPr>
          <w:p w14:paraId="1ACEBA92" w14:textId="77777777" w:rsidR="00BF1B26" w:rsidRPr="00BE5578" w:rsidRDefault="00BF1B26" w:rsidP="00B749AB">
            <w:pPr>
              <w:rPr>
                <w:rFonts w:ascii="Times New Roman" w:hAnsi="Times New Roman" w:cs="Times New Roman"/>
                <w:b/>
                <w:bCs/>
                <w:sz w:val="20"/>
                <w:szCs w:val="20"/>
              </w:rPr>
            </w:pPr>
          </w:p>
        </w:tc>
      </w:tr>
      <w:tr w:rsidR="00BF1B26" w:rsidRPr="00BE5578" w14:paraId="18DBD04E" w14:textId="77777777" w:rsidTr="00BF1B26">
        <w:trPr>
          <w:trHeight w:hRule="exact" w:val="694"/>
          <w:jc w:val="center"/>
        </w:trPr>
        <w:tc>
          <w:tcPr>
            <w:tcW w:w="1182" w:type="pct"/>
            <w:vMerge/>
            <w:shd w:val="clear" w:color="auto" w:fill="DEEAF6" w:themeFill="accent1" w:themeFillTint="33"/>
            <w:hideMark/>
          </w:tcPr>
          <w:p w14:paraId="0AE2C0C6" w14:textId="77777777" w:rsidR="00BF1B26" w:rsidRPr="00BE5578" w:rsidRDefault="00BF1B26"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380A2AB8" w14:textId="77777777" w:rsidR="00BF1B26" w:rsidRPr="00BE5578" w:rsidRDefault="00BF1B26" w:rsidP="00B749AB">
            <w:pPr>
              <w:rPr>
                <w:rFonts w:ascii="Times New Roman" w:hAnsi="Times New Roman" w:cs="Times New Roman"/>
                <w:b/>
                <w:bCs/>
                <w:sz w:val="20"/>
                <w:szCs w:val="20"/>
              </w:rPr>
            </w:pPr>
          </w:p>
        </w:tc>
        <w:tc>
          <w:tcPr>
            <w:tcW w:w="686" w:type="pct"/>
            <w:vMerge/>
            <w:shd w:val="clear" w:color="auto" w:fill="DEEAF6" w:themeFill="accent1" w:themeFillTint="33"/>
            <w:hideMark/>
          </w:tcPr>
          <w:p w14:paraId="7915B6EC" w14:textId="77777777" w:rsidR="00BF1B26" w:rsidRPr="00BE5578" w:rsidRDefault="00BF1B26" w:rsidP="00B749AB">
            <w:pPr>
              <w:rPr>
                <w:rFonts w:ascii="Times New Roman" w:hAnsi="Times New Roman" w:cs="Times New Roman"/>
                <w:b/>
                <w:bCs/>
                <w:sz w:val="20"/>
                <w:szCs w:val="20"/>
              </w:rPr>
            </w:pPr>
          </w:p>
        </w:tc>
        <w:tc>
          <w:tcPr>
            <w:tcW w:w="589" w:type="pct"/>
            <w:vMerge/>
            <w:shd w:val="clear" w:color="auto" w:fill="DEEAF6" w:themeFill="accent1" w:themeFillTint="33"/>
            <w:hideMark/>
          </w:tcPr>
          <w:p w14:paraId="51177305" w14:textId="77777777" w:rsidR="00BF1B26" w:rsidRPr="00BE5578" w:rsidRDefault="00BF1B26" w:rsidP="00B749AB">
            <w:pPr>
              <w:rPr>
                <w:rFonts w:ascii="Times New Roman" w:hAnsi="Times New Roman" w:cs="Times New Roman"/>
                <w:b/>
                <w:bCs/>
                <w:sz w:val="20"/>
                <w:szCs w:val="20"/>
              </w:rPr>
            </w:pPr>
          </w:p>
        </w:tc>
        <w:tc>
          <w:tcPr>
            <w:tcW w:w="548" w:type="pct"/>
            <w:vMerge/>
            <w:shd w:val="clear" w:color="auto" w:fill="DEEAF6" w:themeFill="accent1" w:themeFillTint="33"/>
            <w:hideMark/>
          </w:tcPr>
          <w:p w14:paraId="0BA46741" w14:textId="77777777" w:rsidR="00BF1B26" w:rsidRPr="00BE5578" w:rsidRDefault="00BF1B26"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3D19D353" w14:textId="77777777" w:rsidR="00BF1B26" w:rsidRPr="00BE5578" w:rsidRDefault="00BF1B26" w:rsidP="00B749AB">
            <w:pPr>
              <w:rPr>
                <w:rFonts w:ascii="Times New Roman" w:hAnsi="Times New Roman" w:cs="Times New Roman"/>
                <w:b/>
                <w:bCs/>
                <w:sz w:val="20"/>
                <w:szCs w:val="20"/>
              </w:rPr>
            </w:pPr>
          </w:p>
        </w:tc>
        <w:tc>
          <w:tcPr>
            <w:tcW w:w="491" w:type="pct"/>
            <w:vMerge/>
            <w:shd w:val="clear" w:color="auto" w:fill="DEEAF6" w:themeFill="accent1" w:themeFillTint="33"/>
            <w:hideMark/>
          </w:tcPr>
          <w:p w14:paraId="2899F0BA" w14:textId="77777777" w:rsidR="00BF1B26" w:rsidRPr="00BE5578" w:rsidRDefault="00BF1B26" w:rsidP="00B749AB">
            <w:pPr>
              <w:rPr>
                <w:rFonts w:ascii="Times New Roman" w:hAnsi="Times New Roman" w:cs="Times New Roman"/>
                <w:b/>
                <w:bCs/>
                <w:sz w:val="20"/>
                <w:szCs w:val="20"/>
              </w:rPr>
            </w:pPr>
          </w:p>
        </w:tc>
        <w:tc>
          <w:tcPr>
            <w:tcW w:w="438" w:type="pct"/>
            <w:vMerge/>
            <w:shd w:val="clear" w:color="auto" w:fill="DEEAF6" w:themeFill="accent1" w:themeFillTint="33"/>
            <w:hideMark/>
          </w:tcPr>
          <w:p w14:paraId="34B4D854" w14:textId="77777777" w:rsidR="00BF1B26" w:rsidRPr="00BE5578" w:rsidRDefault="00BF1B26" w:rsidP="00B749AB">
            <w:pPr>
              <w:rPr>
                <w:rFonts w:ascii="Times New Roman" w:hAnsi="Times New Roman" w:cs="Times New Roman"/>
                <w:b/>
                <w:bCs/>
                <w:sz w:val="20"/>
                <w:szCs w:val="20"/>
              </w:rPr>
            </w:pPr>
          </w:p>
        </w:tc>
      </w:tr>
      <w:tr w:rsidR="00BF1B26" w:rsidRPr="00BE5578" w14:paraId="28095E31" w14:textId="77777777" w:rsidTr="00BF1B26">
        <w:trPr>
          <w:trHeight w:hRule="exact" w:val="622"/>
          <w:jc w:val="center"/>
        </w:trPr>
        <w:tc>
          <w:tcPr>
            <w:tcW w:w="1182" w:type="pct"/>
            <w:shd w:val="clear" w:color="auto" w:fill="DEEAF6" w:themeFill="accent1" w:themeFillTint="33"/>
            <w:noWrap/>
          </w:tcPr>
          <w:p w14:paraId="43D3063E" w14:textId="77777777" w:rsidR="00BF1B26" w:rsidRPr="00BE5578" w:rsidRDefault="00BF1B26" w:rsidP="00167A91">
            <w:pPr>
              <w:rPr>
                <w:rFonts w:ascii="Times New Roman" w:hAnsi="Times New Roman" w:cs="Times New Roman"/>
                <w:b/>
                <w:bCs/>
                <w:sz w:val="20"/>
                <w:szCs w:val="20"/>
              </w:rPr>
            </w:pPr>
            <w:r>
              <w:rPr>
                <w:rFonts w:ascii="Times New Roman" w:hAnsi="Times New Roman" w:cs="Times New Roman"/>
                <w:b/>
                <w:bCs/>
                <w:sz w:val="20"/>
                <w:szCs w:val="20"/>
              </w:rPr>
              <w:t>CLO1:</w:t>
            </w:r>
          </w:p>
        </w:tc>
        <w:tc>
          <w:tcPr>
            <w:tcW w:w="539" w:type="pct"/>
            <w:shd w:val="clear" w:color="auto" w:fill="DEEAF6" w:themeFill="accent1" w:themeFillTint="33"/>
            <w:noWrap/>
            <w:vAlign w:val="center"/>
            <w:hideMark/>
          </w:tcPr>
          <w:p w14:paraId="11A3646C" w14:textId="77777777" w:rsidR="00BF1B26" w:rsidRPr="00024E96" w:rsidRDefault="00BF1B26" w:rsidP="00B749AB">
            <w:pPr>
              <w:jc w:val="center"/>
              <w:rPr>
                <w:rFonts w:ascii="Times New Roman" w:hAnsi="Times New Roman" w:cs="Times New Roman"/>
                <w:b/>
                <w:sz w:val="36"/>
                <w:szCs w:val="36"/>
              </w:rPr>
            </w:pPr>
          </w:p>
        </w:tc>
        <w:tc>
          <w:tcPr>
            <w:tcW w:w="686" w:type="pct"/>
            <w:shd w:val="clear" w:color="auto" w:fill="DEEAF6" w:themeFill="accent1" w:themeFillTint="33"/>
            <w:noWrap/>
            <w:vAlign w:val="center"/>
          </w:tcPr>
          <w:p w14:paraId="44504C4A" w14:textId="77777777" w:rsidR="00BF1B26" w:rsidRPr="00024E96" w:rsidRDefault="00BF1B26"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578B908B" w14:textId="69EA8E5D" w:rsidR="00BF1B26" w:rsidRPr="00024E96" w:rsidRDefault="00BF1B26"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20350049" w14:textId="77777777" w:rsidR="00BF1B26" w:rsidRPr="00024E96" w:rsidRDefault="00BF1B26" w:rsidP="00B749AB">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2C58B78E" w14:textId="77777777" w:rsidR="00BF1B26" w:rsidRPr="00024E96" w:rsidRDefault="00BF1B26" w:rsidP="00B749AB">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5C8B888D" w14:textId="6664732E" w:rsidR="00BF1B26" w:rsidRPr="00024E96" w:rsidRDefault="00BF1B26" w:rsidP="00B749AB">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70026C80" w14:textId="77777777" w:rsidR="00BF1B26" w:rsidRPr="00024E96" w:rsidRDefault="00BF1B26" w:rsidP="00B749AB">
            <w:pPr>
              <w:jc w:val="center"/>
              <w:rPr>
                <w:rFonts w:ascii="Times New Roman" w:hAnsi="Times New Roman" w:cs="Times New Roman"/>
                <w:b/>
                <w:sz w:val="36"/>
                <w:szCs w:val="36"/>
              </w:rPr>
            </w:pPr>
          </w:p>
        </w:tc>
      </w:tr>
      <w:tr w:rsidR="00BF1B26" w:rsidRPr="00BE5578" w14:paraId="2D29DAA4" w14:textId="77777777" w:rsidTr="00BF1B26">
        <w:trPr>
          <w:trHeight w:val="431"/>
          <w:jc w:val="center"/>
        </w:trPr>
        <w:tc>
          <w:tcPr>
            <w:tcW w:w="1182" w:type="pct"/>
            <w:shd w:val="clear" w:color="auto" w:fill="DEEAF6" w:themeFill="accent1" w:themeFillTint="33"/>
            <w:noWrap/>
          </w:tcPr>
          <w:p w14:paraId="0A6F42AA" w14:textId="77777777" w:rsidR="00BF1B26" w:rsidRDefault="00BF1B26" w:rsidP="00520EFA">
            <w:r>
              <w:rPr>
                <w:rFonts w:ascii="Times New Roman" w:hAnsi="Times New Roman" w:cs="Times New Roman"/>
                <w:b/>
                <w:bCs/>
                <w:sz w:val="20"/>
                <w:szCs w:val="20"/>
              </w:rPr>
              <w:t>CLO2</w:t>
            </w:r>
            <w:r w:rsidRPr="00742D24">
              <w:rPr>
                <w:rFonts w:ascii="Times New Roman" w:hAnsi="Times New Roman" w:cs="Times New Roman"/>
                <w:b/>
                <w:bCs/>
                <w:sz w:val="20"/>
                <w:szCs w:val="20"/>
              </w:rPr>
              <w:t>:</w:t>
            </w:r>
          </w:p>
        </w:tc>
        <w:tc>
          <w:tcPr>
            <w:tcW w:w="539" w:type="pct"/>
            <w:shd w:val="clear" w:color="auto" w:fill="DEEAF6" w:themeFill="accent1" w:themeFillTint="33"/>
            <w:noWrap/>
            <w:vAlign w:val="center"/>
            <w:hideMark/>
          </w:tcPr>
          <w:p w14:paraId="695D2476" w14:textId="77777777" w:rsidR="00BF1B26" w:rsidRPr="00024E96" w:rsidRDefault="00BF1B26" w:rsidP="00520EFA">
            <w:pPr>
              <w:jc w:val="center"/>
              <w:rPr>
                <w:rFonts w:ascii="Times New Roman" w:hAnsi="Times New Roman" w:cs="Times New Roman"/>
                <w:b/>
                <w:sz w:val="36"/>
                <w:szCs w:val="36"/>
              </w:rPr>
            </w:pPr>
          </w:p>
        </w:tc>
        <w:tc>
          <w:tcPr>
            <w:tcW w:w="686" w:type="pct"/>
            <w:shd w:val="clear" w:color="auto" w:fill="DEEAF6" w:themeFill="accent1" w:themeFillTint="33"/>
            <w:noWrap/>
            <w:vAlign w:val="center"/>
          </w:tcPr>
          <w:p w14:paraId="354C9F41"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57865907"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58124845" w14:textId="77777777" w:rsidR="00BF1B26" w:rsidRPr="00024E96" w:rsidRDefault="00BF1B26" w:rsidP="00520EFA">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506B5A07" w14:textId="77777777" w:rsidR="00BF1B26" w:rsidRPr="00024E96" w:rsidRDefault="00BF1B26" w:rsidP="00520EFA">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0DF8D765" w14:textId="77777777" w:rsidR="00BF1B26" w:rsidRPr="00024E96" w:rsidRDefault="00BF1B26" w:rsidP="00520EFA">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1E6BEB2D" w14:textId="3B66B6F6" w:rsidR="00BF1B26" w:rsidRPr="00024E96" w:rsidRDefault="00BF1B26" w:rsidP="00520EFA">
            <w:pPr>
              <w:jc w:val="center"/>
              <w:rPr>
                <w:rFonts w:ascii="Times New Roman" w:hAnsi="Times New Roman" w:cs="Times New Roman"/>
                <w:b/>
                <w:sz w:val="36"/>
                <w:szCs w:val="36"/>
              </w:rPr>
            </w:pPr>
          </w:p>
        </w:tc>
      </w:tr>
      <w:tr w:rsidR="00BF1B26" w:rsidRPr="00BE5578" w14:paraId="6D6144A2" w14:textId="77777777" w:rsidTr="00BF1B26">
        <w:trPr>
          <w:trHeight w:hRule="exact" w:val="478"/>
          <w:jc w:val="center"/>
        </w:trPr>
        <w:tc>
          <w:tcPr>
            <w:tcW w:w="1182" w:type="pct"/>
            <w:shd w:val="clear" w:color="auto" w:fill="DEEAF6" w:themeFill="accent1" w:themeFillTint="33"/>
            <w:noWrap/>
          </w:tcPr>
          <w:p w14:paraId="39B58F62" w14:textId="77777777" w:rsidR="00BF1B26" w:rsidRDefault="00BF1B26" w:rsidP="00520EFA">
            <w:r>
              <w:rPr>
                <w:rFonts w:ascii="Times New Roman" w:hAnsi="Times New Roman" w:cs="Times New Roman"/>
                <w:b/>
                <w:bCs/>
                <w:sz w:val="20"/>
                <w:szCs w:val="20"/>
              </w:rPr>
              <w:t>CLO3</w:t>
            </w:r>
            <w:r w:rsidRPr="00742D24">
              <w:rPr>
                <w:rFonts w:ascii="Times New Roman" w:hAnsi="Times New Roman" w:cs="Times New Roman"/>
                <w:b/>
                <w:bCs/>
                <w:sz w:val="20"/>
                <w:szCs w:val="20"/>
              </w:rPr>
              <w:t>:</w:t>
            </w:r>
          </w:p>
        </w:tc>
        <w:tc>
          <w:tcPr>
            <w:tcW w:w="539" w:type="pct"/>
            <w:shd w:val="clear" w:color="auto" w:fill="DEEAF6" w:themeFill="accent1" w:themeFillTint="33"/>
            <w:noWrap/>
            <w:hideMark/>
          </w:tcPr>
          <w:p w14:paraId="054A7939" w14:textId="77777777" w:rsidR="00BF1B26" w:rsidRPr="00024E96" w:rsidRDefault="00BF1B26"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86" w:type="pct"/>
            <w:shd w:val="clear" w:color="auto" w:fill="DEEAF6" w:themeFill="accent1" w:themeFillTint="33"/>
            <w:noWrap/>
            <w:vAlign w:val="center"/>
            <w:hideMark/>
          </w:tcPr>
          <w:p w14:paraId="15193249"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89" w:type="pct"/>
            <w:shd w:val="clear" w:color="auto" w:fill="DEEAF6" w:themeFill="accent1" w:themeFillTint="33"/>
            <w:noWrap/>
            <w:vAlign w:val="center"/>
          </w:tcPr>
          <w:p w14:paraId="02AAE54D" w14:textId="77777777" w:rsidR="00BF1B26" w:rsidRPr="00024E96" w:rsidRDefault="00BF1B26"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48" w:type="pct"/>
            <w:shd w:val="clear" w:color="auto" w:fill="DEEAF6" w:themeFill="accent1" w:themeFillTint="33"/>
            <w:noWrap/>
            <w:vAlign w:val="center"/>
          </w:tcPr>
          <w:p w14:paraId="712B7916" w14:textId="77777777" w:rsidR="00BF1B26" w:rsidRPr="00024E96" w:rsidRDefault="00BF1B26" w:rsidP="00520EFA">
            <w:pPr>
              <w:jc w:val="center"/>
              <w:rPr>
                <w:rFonts w:ascii="Times New Roman" w:hAnsi="Times New Roman" w:cs="Times New Roman"/>
                <w:b/>
                <w:sz w:val="36"/>
                <w:szCs w:val="36"/>
              </w:rPr>
            </w:pPr>
          </w:p>
        </w:tc>
        <w:tc>
          <w:tcPr>
            <w:tcW w:w="529" w:type="pct"/>
            <w:shd w:val="clear" w:color="auto" w:fill="DEEAF6" w:themeFill="accent1" w:themeFillTint="33"/>
            <w:noWrap/>
            <w:vAlign w:val="center"/>
          </w:tcPr>
          <w:p w14:paraId="2BD13117" w14:textId="77777777" w:rsidR="00BF1B26" w:rsidRPr="00024E96" w:rsidRDefault="00BF1B26" w:rsidP="00520EFA">
            <w:pPr>
              <w:jc w:val="center"/>
              <w:rPr>
                <w:rFonts w:ascii="Times New Roman" w:hAnsi="Times New Roman" w:cs="Times New Roman"/>
                <w:b/>
                <w:sz w:val="36"/>
                <w:szCs w:val="36"/>
              </w:rPr>
            </w:pPr>
          </w:p>
        </w:tc>
        <w:tc>
          <w:tcPr>
            <w:tcW w:w="491" w:type="pct"/>
            <w:shd w:val="clear" w:color="auto" w:fill="DEEAF6" w:themeFill="accent1" w:themeFillTint="33"/>
            <w:noWrap/>
            <w:vAlign w:val="center"/>
          </w:tcPr>
          <w:p w14:paraId="3EE310CF" w14:textId="77777777" w:rsidR="00BF1B26" w:rsidRPr="00024E96" w:rsidRDefault="00BF1B26" w:rsidP="00520EFA">
            <w:pPr>
              <w:jc w:val="center"/>
              <w:rPr>
                <w:rFonts w:ascii="Times New Roman" w:hAnsi="Times New Roman" w:cs="Times New Roman"/>
                <w:b/>
                <w:sz w:val="36"/>
                <w:szCs w:val="36"/>
              </w:rPr>
            </w:pPr>
          </w:p>
        </w:tc>
        <w:tc>
          <w:tcPr>
            <w:tcW w:w="438" w:type="pct"/>
            <w:shd w:val="clear" w:color="auto" w:fill="DEEAF6" w:themeFill="accent1" w:themeFillTint="33"/>
            <w:noWrap/>
            <w:vAlign w:val="center"/>
          </w:tcPr>
          <w:p w14:paraId="28089C4F" w14:textId="77777777" w:rsidR="00BF1B26" w:rsidRPr="00024E96" w:rsidRDefault="00BF1B26" w:rsidP="00520EFA">
            <w:pPr>
              <w:jc w:val="center"/>
              <w:rPr>
                <w:rFonts w:ascii="Times New Roman" w:hAnsi="Times New Roman" w:cs="Times New Roman"/>
                <w:b/>
                <w:sz w:val="36"/>
                <w:szCs w:val="36"/>
              </w:rPr>
            </w:pPr>
          </w:p>
        </w:tc>
      </w:tr>
    </w:tbl>
    <w:p w14:paraId="67836FAD" w14:textId="77777777" w:rsidR="00AB6DD6" w:rsidRDefault="00AB6DD6" w:rsidP="007B31E7"/>
    <w:p w14:paraId="3A5E54DA" w14:textId="77777777" w:rsidR="00501157" w:rsidRDefault="00501157" w:rsidP="00EB4107">
      <w:pPr>
        <w:spacing w:after="160" w:line="259" w:lineRule="auto"/>
        <w:jc w:val="both"/>
        <w:rPr>
          <w:rFonts w:ascii="Times New Roman" w:eastAsiaTheme="minorHAnsi" w:hAnsi="Times New Roman" w:cs="Times New Roman"/>
          <w:b/>
          <w:sz w:val="24"/>
          <w:szCs w:val="24"/>
          <w:lang w:val="en-US" w:eastAsia="en-US"/>
        </w:rPr>
      </w:pPr>
    </w:p>
    <w:p w14:paraId="1A27BC1F" w14:textId="77777777" w:rsidR="00501157" w:rsidRDefault="00501157" w:rsidP="00EB4107">
      <w:pPr>
        <w:spacing w:after="160" w:line="259" w:lineRule="auto"/>
        <w:jc w:val="both"/>
        <w:rPr>
          <w:rFonts w:ascii="Times New Roman" w:eastAsiaTheme="minorHAnsi" w:hAnsi="Times New Roman" w:cs="Times New Roman"/>
          <w:b/>
          <w:sz w:val="24"/>
          <w:szCs w:val="24"/>
          <w:lang w:val="en-US" w:eastAsia="en-US"/>
        </w:rPr>
      </w:pPr>
    </w:p>
    <w:p w14:paraId="053D7278" w14:textId="3B3DE294" w:rsidR="00EB4107" w:rsidRPr="00EB4107" w:rsidRDefault="00501157"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Assessment Criteria</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20"/>
        <w:gridCol w:w="1258"/>
        <w:gridCol w:w="13"/>
        <w:gridCol w:w="11"/>
        <w:gridCol w:w="490"/>
        <w:gridCol w:w="1226"/>
      </w:tblGrid>
      <w:tr w:rsidR="00B9319E" w:rsidRPr="00EB4107" w14:paraId="3AEDB322" w14:textId="77777777" w:rsidTr="00DB2A2F">
        <w:tc>
          <w:tcPr>
            <w:tcW w:w="2135" w:type="dxa"/>
            <w:shd w:val="clear" w:color="auto" w:fill="92D050"/>
          </w:tcPr>
          <w:p w14:paraId="215D1939"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Component</w:t>
            </w:r>
          </w:p>
        </w:tc>
        <w:tc>
          <w:tcPr>
            <w:tcW w:w="4520" w:type="dxa"/>
            <w:shd w:val="clear" w:color="auto" w:fill="92D050"/>
          </w:tcPr>
          <w:p w14:paraId="0B9D58F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Description</w:t>
            </w:r>
          </w:p>
        </w:tc>
        <w:tc>
          <w:tcPr>
            <w:tcW w:w="1772" w:type="dxa"/>
            <w:gridSpan w:val="4"/>
            <w:shd w:val="clear" w:color="auto" w:fill="92D050"/>
            <w:vAlign w:val="center"/>
          </w:tcPr>
          <w:p w14:paraId="2E6A59C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Weight</w:t>
            </w:r>
          </w:p>
        </w:tc>
        <w:tc>
          <w:tcPr>
            <w:tcW w:w="1226" w:type="dxa"/>
            <w:shd w:val="clear" w:color="auto" w:fill="92D050"/>
          </w:tcPr>
          <w:p w14:paraId="4103695C" w14:textId="77777777" w:rsidR="00B9319E" w:rsidRPr="00EB4107" w:rsidRDefault="00B9319E" w:rsidP="00B9319E">
            <w:pPr>
              <w:adjustRightInd w:val="0"/>
              <w:snapToGrid w:val="0"/>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CLO</w:t>
            </w:r>
          </w:p>
        </w:tc>
      </w:tr>
      <w:tr w:rsidR="00B9319E" w:rsidRPr="00EB4107" w14:paraId="04841BBA" w14:textId="77777777" w:rsidTr="00DB2A2F">
        <w:trPr>
          <w:trHeight w:val="1815"/>
        </w:trPr>
        <w:tc>
          <w:tcPr>
            <w:tcW w:w="2135" w:type="dxa"/>
            <w:vMerge w:val="restart"/>
          </w:tcPr>
          <w:p w14:paraId="2BAA0315" w14:textId="77777777" w:rsidR="00B9319E"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Quizzes</w:t>
            </w:r>
          </w:p>
          <w:p w14:paraId="4BFDE87B" w14:textId="3F78DFFA" w:rsidR="00184D63" w:rsidRPr="00EB4107" w:rsidRDefault="00184D63" w:rsidP="00184D63">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5100AA51" w14:textId="77777777" w:rsidR="00DD459D" w:rsidRPr="00DD459D" w:rsidRDefault="00DD459D" w:rsidP="00780B88">
            <w:pPr>
              <w:spacing w:after="160" w:line="259" w:lineRule="auto"/>
              <w:jc w:val="both"/>
              <w:rPr>
                <w:rFonts w:ascii="Times New Roman" w:eastAsiaTheme="minorHAnsi" w:hAnsi="Times New Roman" w:cs="Times New Roman"/>
                <w:b/>
                <w:sz w:val="24"/>
                <w:szCs w:val="24"/>
                <w:lang w:val="en-US" w:eastAsia="zh-HK"/>
              </w:rPr>
            </w:pPr>
            <w:r w:rsidRPr="00DD459D">
              <w:rPr>
                <w:rFonts w:ascii="Times New Roman" w:eastAsiaTheme="minorHAnsi" w:hAnsi="Times New Roman" w:cs="Times New Roman"/>
                <w:b/>
                <w:sz w:val="24"/>
                <w:szCs w:val="24"/>
                <w:lang w:val="en-US" w:eastAsia="zh-HK"/>
              </w:rPr>
              <w:t>General Information</w:t>
            </w:r>
          </w:p>
          <w:p w14:paraId="678CCB6A" w14:textId="06890139" w:rsidR="00696C99" w:rsidRDefault="00B9319E" w:rsidP="00780B8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zh-HK"/>
              </w:rPr>
              <w:t>There shall be at least two online quizzes, first before mid-term and second post mid-term. Course instructor can take more quizzes than prescribed minimum of two.</w:t>
            </w:r>
            <w:r w:rsidRPr="00EB4107">
              <w:rPr>
                <w:rFonts w:ascii="Times New Roman" w:eastAsiaTheme="minorHAnsi" w:hAnsi="Times New Roman" w:cs="Times New Roman"/>
                <w:sz w:val="24"/>
                <w:szCs w:val="24"/>
                <w:lang w:val="en-US" w:eastAsia="en-US"/>
              </w:rPr>
              <w:t xml:space="preserve"> All quizzes, except surprise quizzes, of a course, should be taken through dashboard. </w:t>
            </w:r>
          </w:p>
          <w:p w14:paraId="24C6D160" w14:textId="646586AE" w:rsidR="002813A0" w:rsidRDefault="00780B88" w:rsidP="007D3804">
            <w:pPr>
              <w:pStyle w:val="ListParagraph"/>
              <w:numPr>
                <w:ilvl w:val="0"/>
                <w:numId w:val="26"/>
              </w:numPr>
              <w:spacing w:after="160" w:line="259" w:lineRule="auto"/>
              <w:jc w:val="both"/>
              <w:rPr>
                <w:rFonts w:eastAsiaTheme="minorHAnsi"/>
              </w:rPr>
            </w:pPr>
            <w:r w:rsidRPr="00596445">
              <w:rPr>
                <w:rFonts w:eastAsiaTheme="minorHAnsi"/>
              </w:rPr>
              <w:t xml:space="preserve">Each </w:t>
            </w:r>
            <w:r w:rsidR="002813A0" w:rsidRPr="00596445">
              <w:rPr>
                <w:rFonts w:eastAsiaTheme="minorHAnsi"/>
              </w:rPr>
              <w:t>quiz has to have the question bank and to attempt questions, in proportion of 3:1</w:t>
            </w:r>
            <w:r w:rsidR="008761D9">
              <w:rPr>
                <w:rFonts w:eastAsiaTheme="minorHAnsi"/>
              </w:rPr>
              <w:t xml:space="preserve"> </w:t>
            </w:r>
          </w:p>
          <w:p w14:paraId="25ECAF5C" w14:textId="7DF7817B" w:rsidR="008761D9" w:rsidRPr="00596445" w:rsidRDefault="008761D9" w:rsidP="007D3804">
            <w:pPr>
              <w:pStyle w:val="ListParagraph"/>
              <w:numPr>
                <w:ilvl w:val="0"/>
                <w:numId w:val="26"/>
              </w:numPr>
              <w:spacing w:after="160" w:line="259" w:lineRule="auto"/>
              <w:jc w:val="both"/>
              <w:rPr>
                <w:rFonts w:eastAsiaTheme="minorHAnsi"/>
              </w:rPr>
            </w:pPr>
            <w:r>
              <w:rPr>
                <w:rFonts w:eastAsiaTheme="minorHAnsi"/>
              </w:rPr>
              <w:t xml:space="preserve">Minimum 20 MCQs to be attempted </w:t>
            </w:r>
          </w:p>
          <w:p w14:paraId="2E81E8BD" w14:textId="1EA99ED4" w:rsidR="008B0552" w:rsidRPr="00596445" w:rsidRDefault="00780B88" w:rsidP="00780B88">
            <w:pPr>
              <w:pStyle w:val="ListParagraph"/>
              <w:numPr>
                <w:ilvl w:val="0"/>
                <w:numId w:val="26"/>
              </w:numPr>
              <w:spacing w:after="160" w:line="259" w:lineRule="auto"/>
              <w:jc w:val="both"/>
              <w:rPr>
                <w:rFonts w:eastAsiaTheme="minorHAnsi"/>
              </w:rPr>
            </w:pPr>
            <w:r w:rsidRPr="00596445">
              <w:rPr>
                <w:rFonts w:eastAsiaTheme="minorHAnsi"/>
              </w:rPr>
              <w:t>Layout of the quiz has to be sequential.</w:t>
            </w:r>
          </w:p>
          <w:p w14:paraId="114AFD2A" w14:textId="77777777" w:rsidR="008B0552" w:rsidRPr="008B0552" w:rsidRDefault="008B0552" w:rsidP="00780B88">
            <w:pPr>
              <w:spacing w:after="160" w:line="259" w:lineRule="auto"/>
              <w:jc w:val="both"/>
              <w:rPr>
                <w:rFonts w:ascii="Times New Roman" w:eastAsiaTheme="minorHAnsi" w:hAnsi="Times New Roman" w:cs="Times New Roman"/>
                <w:b/>
                <w:sz w:val="24"/>
                <w:szCs w:val="24"/>
                <w:lang w:val="en-US" w:eastAsia="en-US"/>
              </w:rPr>
            </w:pPr>
            <w:r w:rsidRPr="008B0552">
              <w:rPr>
                <w:rFonts w:ascii="Times New Roman" w:eastAsiaTheme="minorHAnsi" w:hAnsi="Times New Roman" w:cs="Times New Roman"/>
                <w:b/>
                <w:sz w:val="24"/>
                <w:szCs w:val="24"/>
                <w:lang w:val="en-US" w:eastAsia="en-US"/>
              </w:rPr>
              <w:t>Level of difficulty</w:t>
            </w:r>
          </w:p>
          <w:p w14:paraId="2CCBB589" w14:textId="78AD3C3B" w:rsidR="008B0552" w:rsidRDefault="008B0552" w:rsidP="00596445">
            <w:pPr>
              <w:pStyle w:val="NoSpacing"/>
              <w:numPr>
                <w:ilvl w:val="0"/>
                <w:numId w:val="35"/>
              </w:numPr>
            </w:pPr>
            <w:r>
              <w:t>Basic                      20%</w:t>
            </w:r>
          </w:p>
          <w:p w14:paraId="035CAD75" w14:textId="28ECAAE8" w:rsidR="008B0552" w:rsidRDefault="008B0552" w:rsidP="00596445">
            <w:pPr>
              <w:pStyle w:val="NoSpacing"/>
              <w:numPr>
                <w:ilvl w:val="0"/>
                <w:numId w:val="35"/>
              </w:numPr>
            </w:pPr>
            <w:r>
              <w:t>Intermediate          50%</w:t>
            </w:r>
          </w:p>
          <w:p w14:paraId="3A8085A1" w14:textId="77777777" w:rsidR="008B0552" w:rsidRDefault="008B0552" w:rsidP="00596445">
            <w:pPr>
              <w:pStyle w:val="NoSpacing"/>
              <w:numPr>
                <w:ilvl w:val="0"/>
                <w:numId w:val="35"/>
              </w:numPr>
            </w:pPr>
            <w:r>
              <w:t xml:space="preserve">Advance                30%    </w:t>
            </w:r>
          </w:p>
          <w:p w14:paraId="08E8DDEF" w14:textId="77777777" w:rsidR="00596445" w:rsidRDefault="00596445" w:rsidP="00596445">
            <w:pPr>
              <w:pStyle w:val="NoSpacing"/>
            </w:pPr>
          </w:p>
          <w:p w14:paraId="552FD4AA" w14:textId="26FE6802" w:rsidR="00596445" w:rsidRPr="00596445" w:rsidRDefault="00596445" w:rsidP="00596445">
            <w:pPr>
              <w:pStyle w:val="NoSpacing"/>
              <w:rPr>
                <w:b/>
              </w:rPr>
            </w:pPr>
            <w:r w:rsidRPr="00596445">
              <w:rPr>
                <w:b/>
              </w:rPr>
              <w:t>Coverage</w:t>
            </w:r>
          </w:p>
          <w:p w14:paraId="44C6FA5B" w14:textId="02FC1EB0" w:rsidR="00E84BDB" w:rsidRDefault="00596445" w:rsidP="00E84BDB">
            <w:pPr>
              <w:pStyle w:val="NoSpacing"/>
              <w:numPr>
                <w:ilvl w:val="0"/>
                <w:numId w:val="36"/>
              </w:numPr>
            </w:pPr>
            <w:r>
              <w:t>Quiz-</w:t>
            </w:r>
            <w:r w:rsidR="00E5053B">
              <w:t xml:space="preserve">I </w:t>
            </w:r>
            <w:r w:rsidR="00DD459D">
              <w:t>(10 Marks)</w:t>
            </w:r>
            <w:r w:rsidR="00E5053B">
              <w:t xml:space="preserve"> - Module</w:t>
            </w:r>
            <w:r>
              <w:t xml:space="preserve"> I </w:t>
            </w:r>
            <w:r w:rsidR="0089250B">
              <w:t>&amp; II</w:t>
            </w:r>
          </w:p>
          <w:p w14:paraId="0CBA8458" w14:textId="0F72ED32" w:rsidR="00E5053B" w:rsidRPr="008B0552" w:rsidRDefault="00E5053B" w:rsidP="00E84BDB">
            <w:pPr>
              <w:pStyle w:val="NoSpacing"/>
              <w:numPr>
                <w:ilvl w:val="0"/>
                <w:numId w:val="36"/>
              </w:numPr>
            </w:pPr>
            <w:r>
              <w:t>Quiz-II</w:t>
            </w:r>
            <w:r w:rsidR="00DD459D">
              <w:t xml:space="preserve"> (10 Marks)-</w:t>
            </w:r>
            <w:r>
              <w:t xml:space="preserve">Module </w:t>
            </w:r>
            <w:r w:rsidR="00E84BDB">
              <w:t>II</w:t>
            </w:r>
            <w:r w:rsidR="0089250B">
              <w:t>I &amp; IV</w:t>
            </w:r>
            <w:r w:rsidR="00DD459D">
              <w:t xml:space="preserve"> </w:t>
            </w:r>
          </w:p>
        </w:tc>
        <w:tc>
          <w:tcPr>
            <w:tcW w:w="1772" w:type="dxa"/>
            <w:gridSpan w:val="4"/>
            <w:vAlign w:val="center"/>
          </w:tcPr>
          <w:p w14:paraId="6A73DB6A" w14:textId="1F65611F" w:rsidR="00B9319E" w:rsidRPr="00DD459D" w:rsidRDefault="008761D9"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2</w:t>
            </w:r>
            <w:r w:rsidR="00B9319E" w:rsidRPr="00DD459D">
              <w:rPr>
                <w:rFonts w:ascii="Times New Roman" w:eastAsiaTheme="minorHAnsi" w:hAnsi="Times New Roman" w:cs="Times New Roman"/>
                <w:sz w:val="20"/>
                <w:szCs w:val="20"/>
                <w:lang w:val="en-US" w:eastAsia="zh-HK"/>
              </w:rPr>
              <w:t>0%</w:t>
            </w:r>
          </w:p>
          <w:p w14:paraId="79B55B3A" w14:textId="5DDA10F6" w:rsidR="00B9319E"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tcPr>
          <w:p w14:paraId="0DF60DC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2A5A3961" w14:textId="77777777" w:rsidR="0069216C" w:rsidRDefault="0069216C" w:rsidP="005D103A">
            <w:pPr>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Quiz I</w:t>
            </w:r>
          </w:p>
          <w:p w14:paraId="2C2011A8" w14:textId="14F8E0DC" w:rsidR="00A178E2" w:rsidRDefault="0069216C" w:rsidP="005D103A">
            <w:pPr>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CLO1</w:t>
            </w:r>
          </w:p>
          <w:p w14:paraId="54ECA167" w14:textId="77777777" w:rsidR="0069216C" w:rsidRDefault="0069216C" w:rsidP="005D103A">
            <w:pPr>
              <w:spacing w:after="160" w:line="259" w:lineRule="auto"/>
              <w:jc w:val="center"/>
              <w:rPr>
                <w:rFonts w:ascii="Times New Roman" w:eastAsiaTheme="minorHAnsi" w:hAnsi="Times New Roman" w:cs="Times New Roman"/>
                <w:sz w:val="24"/>
                <w:szCs w:val="24"/>
                <w:lang w:val="en-US" w:eastAsia="zh-HK"/>
              </w:rPr>
            </w:pPr>
          </w:p>
          <w:p w14:paraId="5EC5B38E" w14:textId="2680AEBE" w:rsidR="00AA4C79" w:rsidRDefault="005D103A" w:rsidP="005D103A">
            <w:pPr>
              <w:spacing w:after="160" w:line="259" w:lineRule="auto"/>
              <w:jc w:val="center"/>
              <w:rPr>
                <w:rFonts w:ascii="Times New Roman" w:eastAsia="SimSun" w:hAnsi="Times New Roman" w:cs="Times New Roman"/>
                <w:sz w:val="24"/>
                <w:szCs w:val="24"/>
                <w:lang w:val="en-US" w:eastAsia="zh-HK"/>
              </w:rPr>
            </w:pPr>
            <w:r>
              <w:rPr>
                <w:rFonts w:ascii="Times New Roman" w:eastAsia="SimSun" w:hAnsi="Times New Roman" w:cs="Times New Roman"/>
                <w:sz w:val="24"/>
                <w:szCs w:val="24"/>
                <w:lang w:val="en-US" w:eastAsia="zh-HK"/>
              </w:rPr>
              <w:t>-</w:t>
            </w:r>
          </w:p>
          <w:p w14:paraId="47251F64" w14:textId="49109AC6" w:rsidR="00617EC2" w:rsidRDefault="003336F4" w:rsidP="007609C3">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69216C">
              <w:rPr>
                <w:rFonts w:ascii="Times New Roman" w:eastAsiaTheme="minorHAnsi" w:hAnsi="Times New Roman" w:cs="Times New Roman"/>
                <w:sz w:val="24"/>
                <w:szCs w:val="24"/>
                <w:lang w:val="en-US" w:eastAsia="zh-HK"/>
              </w:rPr>
              <w:t>Quiz II</w:t>
            </w:r>
          </w:p>
          <w:p w14:paraId="3D79CB96" w14:textId="623C3300" w:rsidR="0069216C" w:rsidRPr="00EB4107" w:rsidRDefault="003336F4" w:rsidP="00E84BDB">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F232A7">
              <w:rPr>
                <w:rFonts w:ascii="Times New Roman" w:eastAsiaTheme="minorHAnsi" w:hAnsi="Times New Roman" w:cs="Times New Roman"/>
                <w:sz w:val="24"/>
                <w:szCs w:val="24"/>
                <w:lang w:val="en-US" w:eastAsia="zh-HK"/>
              </w:rPr>
              <w:t>CLO</w:t>
            </w:r>
            <w:r w:rsidR="00E84BDB">
              <w:rPr>
                <w:rFonts w:ascii="Times New Roman" w:eastAsiaTheme="minorHAnsi" w:hAnsi="Times New Roman" w:cs="Times New Roman"/>
                <w:sz w:val="24"/>
                <w:szCs w:val="24"/>
                <w:lang w:val="en-US" w:eastAsia="zh-HK"/>
              </w:rPr>
              <w:t>1</w:t>
            </w:r>
          </w:p>
        </w:tc>
      </w:tr>
      <w:tr w:rsidR="00DD459D" w:rsidRPr="00EB4107" w14:paraId="0CADECB8" w14:textId="77777777" w:rsidTr="00DB2A2F">
        <w:trPr>
          <w:trHeight w:val="435"/>
        </w:trPr>
        <w:tc>
          <w:tcPr>
            <w:tcW w:w="2135" w:type="dxa"/>
            <w:vMerge/>
          </w:tcPr>
          <w:p w14:paraId="5B286711" w14:textId="7CB1D2B0"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3806CF5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784E1AF8" w14:textId="77777777" w:rsidR="00B9319E" w:rsidRPr="00DD459D" w:rsidRDefault="00B9319E" w:rsidP="0045737E">
            <w:pPr>
              <w:adjustRightInd w:val="0"/>
              <w:snapToGrid w:val="0"/>
              <w:spacing w:after="160" w:line="259" w:lineRule="auto"/>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490" w:type="dxa"/>
            <w:shd w:val="clear" w:color="auto" w:fill="00B0F0"/>
            <w:vAlign w:val="center"/>
          </w:tcPr>
          <w:p w14:paraId="676D836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00B0F0"/>
          </w:tcPr>
          <w:p w14:paraId="6F578C4A"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3A85E14" w14:textId="77777777" w:rsidTr="00DB2A2F">
        <w:trPr>
          <w:trHeight w:val="375"/>
        </w:trPr>
        <w:tc>
          <w:tcPr>
            <w:tcW w:w="2135" w:type="dxa"/>
            <w:vMerge/>
          </w:tcPr>
          <w:p w14:paraId="075F0FC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4EE3E2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22D45D94"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490" w:type="dxa"/>
            <w:shd w:val="clear" w:color="auto" w:fill="00B0F0"/>
            <w:vAlign w:val="center"/>
          </w:tcPr>
          <w:p w14:paraId="4816BBB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00B0F0"/>
          </w:tcPr>
          <w:p w14:paraId="2B2BA010"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20B4C50" w14:textId="77777777" w:rsidTr="00DB2A2F">
        <w:trPr>
          <w:trHeight w:val="345"/>
        </w:trPr>
        <w:tc>
          <w:tcPr>
            <w:tcW w:w="2135" w:type="dxa"/>
            <w:vMerge/>
          </w:tcPr>
          <w:p w14:paraId="2D2DFE0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5878424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1893FD9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490" w:type="dxa"/>
            <w:shd w:val="clear" w:color="auto" w:fill="00B0F0"/>
            <w:vAlign w:val="center"/>
          </w:tcPr>
          <w:p w14:paraId="0074EC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226" w:type="dxa"/>
            <w:vMerge/>
            <w:shd w:val="clear" w:color="auto" w:fill="00B0F0"/>
          </w:tcPr>
          <w:p w14:paraId="2099A99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CC986D1" w14:textId="77777777" w:rsidTr="00DB2A2F">
        <w:trPr>
          <w:trHeight w:val="3570"/>
        </w:trPr>
        <w:tc>
          <w:tcPr>
            <w:tcW w:w="2135" w:type="dxa"/>
            <w:vMerge w:val="restart"/>
          </w:tcPr>
          <w:p w14:paraId="32FB1DDA" w14:textId="77777777" w:rsidR="00B9319E" w:rsidRDefault="003336F4" w:rsidP="00EB4107">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Project </w:t>
            </w:r>
            <w:r w:rsidR="00B9319E" w:rsidRPr="00EB4107">
              <w:rPr>
                <w:rFonts w:ascii="Times New Roman" w:eastAsiaTheme="minorHAnsi" w:hAnsi="Times New Roman" w:cs="Times New Roman"/>
                <w:sz w:val="24"/>
                <w:szCs w:val="24"/>
                <w:lang w:val="en-US" w:eastAsia="zh-HK"/>
              </w:rPr>
              <w:t>Assignment</w:t>
            </w:r>
          </w:p>
          <w:p w14:paraId="467B6B39" w14:textId="57E69A3C" w:rsidR="00184D63" w:rsidRPr="00EB4107" w:rsidRDefault="00184D63"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653DB59A" w14:textId="307F2A8A" w:rsidR="00184D63" w:rsidRPr="008013FC" w:rsidRDefault="00184D63"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8013FC">
              <w:rPr>
                <w:rFonts w:ascii="Times New Roman" w:eastAsiaTheme="minorHAnsi" w:hAnsi="Times New Roman" w:cs="Times New Roman"/>
                <w:b/>
                <w:sz w:val="24"/>
                <w:szCs w:val="24"/>
                <w:lang w:val="en-US" w:eastAsia="zh-HK"/>
              </w:rPr>
              <w:t xml:space="preserve">Project Assignment </w:t>
            </w:r>
            <w:r w:rsidR="008013FC" w:rsidRPr="008013FC">
              <w:rPr>
                <w:rFonts w:ascii="Times New Roman" w:eastAsiaTheme="minorHAnsi" w:hAnsi="Times New Roman" w:cs="Times New Roman"/>
                <w:b/>
                <w:sz w:val="24"/>
                <w:szCs w:val="24"/>
                <w:lang w:val="en-US" w:eastAsia="zh-HK"/>
              </w:rPr>
              <w:t>to be given to a group of students or as an individual assignment. In either of the cases the assignment structured need to be framed in a way to facilitate the assessment of individual student’s learning leading to CLO2 &amp; CLO3 measurement.</w:t>
            </w:r>
          </w:p>
          <w:p w14:paraId="639CA523" w14:textId="77777777" w:rsidR="00184D63" w:rsidRDefault="00184D63"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p w14:paraId="07CD36E3" w14:textId="0B6CAFB0"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Project assignment will be given to assess the learning based on content falling under </w:t>
            </w:r>
            <w:r w:rsidRPr="007B638A">
              <w:rPr>
                <w:rFonts w:ascii="Times New Roman" w:eastAsiaTheme="minorHAnsi" w:hAnsi="Times New Roman" w:cs="Times New Roman"/>
                <w:i/>
                <w:sz w:val="24"/>
                <w:szCs w:val="24"/>
                <w:lang w:val="en-US" w:eastAsia="zh-HK"/>
              </w:rPr>
              <w:t>“Topics beyond class room learning”</w:t>
            </w:r>
            <w:r w:rsidRPr="00EB4107">
              <w:rPr>
                <w:rFonts w:ascii="Times New Roman" w:eastAsiaTheme="minorHAnsi" w:hAnsi="Times New Roman" w:cs="Times New Roman"/>
                <w:sz w:val="24"/>
                <w:szCs w:val="24"/>
                <w:lang w:val="en-US" w:eastAsia="zh-HK"/>
              </w:rPr>
              <w:t xml:space="preserve"> capturing Essential (E) and Desirable (D) components under VED framework. In order to comply with KSA framework, project task assigned to the students, should focus on skill and attitude parameters, which students would build over knowledge components, under the supervision of course instructor. </w:t>
            </w:r>
          </w:p>
          <w:p w14:paraId="5DCD7048" w14:textId="6A65FB23" w:rsidR="00B61D99" w:rsidRPr="00B61D99" w:rsidRDefault="003D7410" w:rsidP="00B61D99">
            <w:pPr>
              <w:rPr>
                <w:rFonts w:ascii="Times New Roman" w:hAnsi="Times New Roman" w:cs="Times New Roman"/>
                <w:sz w:val="24"/>
                <w:szCs w:val="24"/>
              </w:rPr>
            </w:pPr>
            <w:r w:rsidRPr="003D7410">
              <w:rPr>
                <w:rFonts w:ascii="Times New Roman" w:hAnsi="Times New Roman" w:cs="Times New Roman"/>
                <w:b/>
                <w:sz w:val="24"/>
                <w:szCs w:val="24"/>
              </w:rPr>
              <w:lastRenderedPageBreak/>
              <w:t>Illustration</w:t>
            </w:r>
            <w:r>
              <w:rPr>
                <w:rFonts w:ascii="Times New Roman" w:hAnsi="Times New Roman" w:cs="Times New Roman"/>
                <w:sz w:val="24"/>
                <w:szCs w:val="24"/>
              </w:rPr>
              <w:t>:</w:t>
            </w:r>
            <w:r w:rsidR="002813A0">
              <w:rPr>
                <w:rFonts w:ascii="Times New Roman" w:hAnsi="Times New Roman" w:cs="Times New Roman"/>
                <w:sz w:val="24"/>
                <w:szCs w:val="24"/>
              </w:rPr>
              <w:t xml:space="preserve"> </w:t>
            </w:r>
            <w:r w:rsidR="00B61D99" w:rsidRPr="00B61D99">
              <w:rPr>
                <w:rFonts w:ascii="Times New Roman" w:hAnsi="Times New Roman" w:cs="Times New Roman"/>
                <w:sz w:val="24"/>
                <w:szCs w:val="24"/>
              </w:rPr>
              <w:t>Each group will be allotted six companies from an Industry. The data for the assignment is to be collected from the database (Prowess/Ace Equity), for the period of latest five years (April 201</w:t>
            </w:r>
            <w:r w:rsidR="006A09D2">
              <w:rPr>
                <w:rFonts w:ascii="Times New Roman" w:hAnsi="Times New Roman" w:cs="Times New Roman"/>
                <w:sz w:val="24"/>
                <w:szCs w:val="24"/>
              </w:rPr>
              <w:t>5</w:t>
            </w:r>
            <w:r w:rsidR="00B61D99" w:rsidRPr="00B61D99">
              <w:rPr>
                <w:rFonts w:ascii="Times New Roman" w:hAnsi="Times New Roman" w:cs="Times New Roman"/>
                <w:sz w:val="24"/>
                <w:szCs w:val="24"/>
              </w:rPr>
              <w:t>-Mar201</w:t>
            </w:r>
            <w:r w:rsidR="006A09D2">
              <w:rPr>
                <w:rFonts w:ascii="Times New Roman" w:hAnsi="Times New Roman" w:cs="Times New Roman"/>
                <w:sz w:val="24"/>
                <w:szCs w:val="24"/>
              </w:rPr>
              <w:t>9</w:t>
            </w:r>
            <w:r w:rsidR="00B61D99" w:rsidRPr="00B61D99">
              <w:rPr>
                <w:rFonts w:ascii="Times New Roman" w:hAnsi="Times New Roman" w:cs="Times New Roman"/>
                <w:sz w:val="24"/>
                <w:szCs w:val="24"/>
              </w:rPr>
              <w:t xml:space="preserve">). </w:t>
            </w:r>
          </w:p>
          <w:p w14:paraId="4A741B11" w14:textId="2D595F3C"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sz w:val="24"/>
                <w:szCs w:val="24"/>
              </w:rPr>
              <w:t xml:space="preserve">The assignment will have </w:t>
            </w:r>
            <w:r w:rsidRPr="00184D63">
              <w:rPr>
                <w:rFonts w:ascii="Times New Roman" w:hAnsi="Times New Roman" w:cs="Times New Roman"/>
                <w:i/>
                <w:sz w:val="24"/>
                <w:szCs w:val="24"/>
              </w:rPr>
              <w:t>three</w:t>
            </w:r>
            <w:r w:rsidRPr="00B61D99">
              <w:rPr>
                <w:rFonts w:ascii="Times New Roman" w:hAnsi="Times New Roman" w:cs="Times New Roman"/>
                <w:sz w:val="24"/>
                <w:szCs w:val="24"/>
              </w:rPr>
              <w:t xml:space="preserve"> parts:</w:t>
            </w:r>
          </w:p>
          <w:p w14:paraId="633F2CEC" w14:textId="6FBE2025" w:rsidR="00B61D99" w:rsidRPr="00B61D99" w:rsidRDefault="006A09D2" w:rsidP="00B61D99">
            <w:pPr>
              <w:rPr>
                <w:rFonts w:ascii="Times New Roman" w:hAnsi="Times New Roman" w:cs="Times New Roman"/>
                <w:sz w:val="24"/>
                <w:szCs w:val="24"/>
              </w:rPr>
            </w:pPr>
            <w:r>
              <w:rPr>
                <w:rFonts w:ascii="Times New Roman" w:hAnsi="Times New Roman" w:cs="Times New Roman"/>
                <w:b/>
                <w:bCs/>
                <w:sz w:val="24"/>
                <w:szCs w:val="24"/>
              </w:rPr>
              <w:t xml:space="preserve">Part </w:t>
            </w:r>
            <w:proofErr w:type="gramStart"/>
            <w:r>
              <w:rPr>
                <w:rFonts w:ascii="Times New Roman" w:hAnsi="Times New Roman" w:cs="Times New Roman"/>
                <w:b/>
                <w:bCs/>
                <w:sz w:val="24"/>
                <w:szCs w:val="24"/>
              </w:rPr>
              <w:t>I :</w:t>
            </w:r>
            <w:proofErr w:type="gramEnd"/>
            <w:r>
              <w:rPr>
                <w:rFonts w:ascii="Times New Roman" w:hAnsi="Times New Roman" w:cs="Times New Roman"/>
                <w:b/>
                <w:bCs/>
                <w:sz w:val="24"/>
                <w:szCs w:val="24"/>
              </w:rPr>
              <w:t xml:space="preserve"> </w:t>
            </w:r>
            <w:r w:rsidR="00B61D99" w:rsidRPr="00B61D99">
              <w:rPr>
                <w:rFonts w:ascii="Times New Roman" w:hAnsi="Times New Roman" w:cs="Times New Roman"/>
                <w:b/>
                <w:bCs/>
                <w:sz w:val="24"/>
                <w:szCs w:val="24"/>
              </w:rPr>
              <w:t>Capital Structure Analysis:</w:t>
            </w:r>
            <w:r w:rsidR="00B61D99" w:rsidRPr="00B61D99">
              <w:rPr>
                <w:rFonts w:ascii="Times New Roman" w:hAnsi="Times New Roman" w:cs="Times New Roman"/>
                <w:sz w:val="24"/>
                <w:szCs w:val="24"/>
              </w:rPr>
              <w:t xml:space="preserve"> You can </w:t>
            </w:r>
            <w:proofErr w:type="spellStart"/>
            <w:r w:rsidR="00B61D99" w:rsidRPr="00B61D99">
              <w:rPr>
                <w:rFonts w:ascii="Times New Roman" w:hAnsi="Times New Roman" w:cs="Times New Roman"/>
                <w:sz w:val="24"/>
                <w:szCs w:val="24"/>
              </w:rPr>
              <w:t>analyze</w:t>
            </w:r>
            <w:proofErr w:type="spellEnd"/>
            <w:r w:rsidR="00B61D99" w:rsidRPr="00B61D99">
              <w:rPr>
                <w:rFonts w:ascii="Times New Roman" w:hAnsi="Times New Roman" w:cs="Times New Roman"/>
                <w:sz w:val="24"/>
                <w:szCs w:val="24"/>
              </w:rPr>
              <w:t xml:space="preserve"> the following points with regards to financing pattern:</w:t>
            </w:r>
          </w:p>
          <w:p w14:paraId="6EA8C029" w14:textId="77777777" w:rsidR="00B61D99" w:rsidRDefault="00B61D99" w:rsidP="007D3804">
            <w:pPr>
              <w:pStyle w:val="ListParagraph"/>
              <w:numPr>
                <w:ilvl w:val="0"/>
                <w:numId w:val="27"/>
              </w:numPr>
            </w:pPr>
            <w:r>
              <w:t xml:space="preserve">Is the firm levered or not? (Calculate DOL, DFL, Debt-Equity, Debt-Asset </w:t>
            </w:r>
            <w:proofErr w:type="spellStart"/>
            <w:r>
              <w:t>etc</w:t>
            </w:r>
            <w:proofErr w:type="spellEnd"/>
            <w:r>
              <w:t>)</w:t>
            </w:r>
          </w:p>
          <w:p w14:paraId="08E074D4" w14:textId="5AE0C720" w:rsidR="00B61D99" w:rsidRDefault="00B61D99" w:rsidP="007D3804">
            <w:pPr>
              <w:pStyle w:val="ListParagraph"/>
              <w:numPr>
                <w:ilvl w:val="0"/>
                <w:numId w:val="27"/>
              </w:numPr>
            </w:pPr>
            <w:r>
              <w:t>Is the firm risky? (Check Solvency ratios, Altman’s Z-Score, etc.)</w:t>
            </w:r>
          </w:p>
          <w:p w14:paraId="25EE8EC8" w14:textId="6F163AD6" w:rsidR="00B61D99" w:rsidRDefault="00B61D99" w:rsidP="007D3804">
            <w:pPr>
              <w:pStyle w:val="ListParagraph"/>
              <w:numPr>
                <w:ilvl w:val="0"/>
                <w:numId w:val="27"/>
              </w:numPr>
            </w:pPr>
            <w:r>
              <w:t xml:space="preserve">What is the average debt level in the company and what is its relative </w:t>
            </w:r>
            <w:r w:rsidR="006A09D2">
              <w:t>profitability?</w:t>
            </w:r>
            <w:r>
              <w:t xml:space="preserve"> (Use ratios like Debt-Equity, Times Interest Earned, Basic Earning Power, ROE, ROA </w:t>
            </w:r>
            <w:r w:rsidR="006A09D2">
              <w:t>etc.)</w:t>
            </w:r>
          </w:p>
          <w:p w14:paraId="4BE8571D" w14:textId="56304E1B" w:rsidR="00B61D99" w:rsidRDefault="00B61D99" w:rsidP="007D3804">
            <w:pPr>
              <w:pStyle w:val="ListParagraph"/>
              <w:numPr>
                <w:ilvl w:val="0"/>
                <w:numId w:val="27"/>
              </w:numPr>
            </w:pPr>
            <w:r>
              <w:t xml:space="preserve">Is it deriving benefits from Leverage or is suffering losses because of the </w:t>
            </w:r>
            <w:proofErr w:type="gramStart"/>
            <w:r>
              <w:t>same</w:t>
            </w:r>
            <w:proofErr w:type="gramEnd"/>
          </w:p>
          <w:p w14:paraId="2B62BFD0" w14:textId="4782FB6A" w:rsidR="00B61D99" w:rsidRPr="00EB5CA6" w:rsidRDefault="006A09D2" w:rsidP="00B61D99">
            <w:pPr>
              <w:rPr>
                <w:rFonts w:ascii="Times New Roman" w:hAnsi="Times New Roman" w:cs="Times New Roman"/>
                <w:b/>
                <w:bCs/>
                <w:sz w:val="24"/>
                <w:szCs w:val="24"/>
              </w:rPr>
            </w:pPr>
            <w:r>
              <w:rPr>
                <w:rFonts w:ascii="Times New Roman" w:hAnsi="Times New Roman" w:cs="Times New Roman"/>
                <w:b/>
                <w:bCs/>
                <w:sz w:val="24"/>
                <w:szCs w:val="24"/>
              </w:rPr>
              <w:t xml:space="preserve">Part II: </w:t>
            </w:r>
            <w:r w:rsidR="00B61D99" w:rsidRPr="00EB5CA6">
              <w:rPr>
                <w:rFonts w:ascii="Times New Roman" w:hAnsi="Times New Roman" w:cs="Times New Roman"/>
                <w:b/>
                <w:bCs/>
                <w:sz w:val="24"/>
                <w:szCs w:val="24"/>
              </w:rPr>
              <w:t xml:space="preserve">Dividend Decision: </w:t>
            </w:r>
            <w:r w:rsidR="00B61D99" w:rsidRPr="00EB5CA6">
              <w:rPr>
                <w:rFonts w:ascii="Times New Roman" w:hAnsi="Times New Roman" w:cs="Times New Roman"/>
                <w:sz w:val="24"/>
                <w:szCs w:val="24"/>
              </w:rPr>
              <w:t xml:space="preserve">You can </w:t>
            </w:r>
            <w:r w:rsidRPr="00EB5CA6">
              <w:rPr>
                <w:rFonts w:ascii="Times New Roman" w:hAnsi="Times New Roman" w:cs="Times New Roman"/>
                <w:sz w:val="24"/>
                <w:szCs w:val="24"/>
              </w:rPr>
              <w:t>analyse</w:t>
            </w:r>
            <w:r w:rsidR="00B61D99" w:rsidRPr="00EB5CA6">
              <w:rPr>
                <w:rFonts w:ascii="Times New Roman" w:hAnsi="Times New Roman" w:cs="Times New Roman"/>
                <w:sz w:val="24"/>
                <w:szCs w:val="24"/>
              </w:rPr>
              <w:t xml:space="preserve"> the following points with regards to dividend decision:</w:t>
            </w:r>
          </w:p>
          <w:p w14:paraId="066564F5" w14:textId="45BB4F5B" w:rsidR="00B61D99" w:rsidRDefault="00B61D99" w:rsidP="007D3804">
            <w:pPr>
              <w:pStyle w:val="ListParagraph"/>
              <w:numPr>
                <w:ilvl w:val="0"/>
                <w:numId w:val="28"/>
              </w:numPr>
            </w:pPr>
            <w:r>
              <w:t>What is the liquidity position of a firm and their repayment needs? (Debt, Interest coverage ratio etc.)</w:t>
            </w:r>
          </w:p>
          <w:p w14:paraId="7ADECF09" w14:textId="3105D1CF" w:rsidR="00B61D99" w:rsidRDefault="00B61D99" w:rsidP="007D3804">
            <w:pPr>
              <w:pStyle w:val="ListParagraph"/>
              <w:numPr>
                <w:ilvl w:val="0"/>
                <w:numId w:val="28"/>
              </w:numPr>
            </w:pPr>
            <w:r>
              <w:t>What is the average earning level in the company? (EBIT, Net Income, ROE, ROA etc.)</w:t>
            </w:r>
          </w:p>
          <w:p w14:paraId="50B989C6" w14:textId="10A9D6CF" w:rsidR="00B61D99" w:rsidRDefault="00B61D99" w:rsidP="007D3804">
            <w:pPr>
              <w:pStyle w:val="ListParagraph"/>
              <w:numPr>
                <w:ilvl w:val="0"/>
                <w:numId w:val="28"/>
              </w:numPr>
            </w:pPr>
            <w:r>
              <w:t>Analyze dividend distribution trend of the company</w:t>
            </w:r>
            <w:r w:rsidRPr="00B61D99">
              <w:rPr>
                <w:color w:val="1F497D"/>
              </w:rPr>
              <w:t xml:space="preserve"> </w:t>
            </w:r>
            <w:r>
              <w:t>(Dividend payout, Dividend Yield, Retained Earning etc</w:t>
            </w:r>
            <w:r w:rsidR="006A09D2">
              <w:t>.</w:t>
            </w:r>
            <w:r>
              <w:t>)</w:t>
            </w:r>
          </w:p>
          <w:p w14:paraId="78E7545B" w14:textId="6B195629" w:rsidR="00B61D99" w:rsidRDefault="00B61D99" w:rsidP="007D3804">
            <w:pPr>
              <w:pStyle w:val="ListParagraph"/>
              <w:numPr>
                <w:ilvl w:val="0"/>
                <w:numId w:val="28"/>
              </w:numPr>
            </w:pPr>
            <w:r>
              <w:t>Various Corporate actions</w:t>
            </w:r>
            <w:r w:rsidR="006A09D2">
              <w:t xml:space="preserve"> </w:t>
            </w:r>
            <w:r>
              <w:t>(cash dividend, Bonus share, stock splits etc.) and its impact on share price, cost of Capital and Market capitalization</w:t>
            </w:r>
          </w:p>
          <w:p w14:paraId="5D9C28AF" w14:textId="52DD5502" w:rsidR="00B61D99" w:rsidRPr="00B61D99" w:rsidRDefault="006A09D2" w:rsidP="00B61D99">
            <w:pPr>
              <w:rPr>
                <w:b/>
                <w:bCs/>
              </w:rPr>
            </w:pPr>
            <w:r>
              <w:rPr>
                <w:rFonts w:ascii="Times New Roman" w:hAnsi="Times New Roman" w:cs="Times New Roman"/>
                <w:b/>
                <w:bCs/>
                <w:sz w:val="24"/>
                <w:szCs w:val="24"/>
              </w:rPr>
              <w:lastRenderedPageBreak/>
              <w:t>Part III</w:t>
            </w:r>
            <w:r w:rsidRPr="006A09D2">
              <w:rPr>
                <w:rFonts w:ascii="Times New Roman" w:hAnsi="Times New Roman" w:cs="Times New Roman"/>
                <w:b/>
                <w:bCs/>
                <w:sz w:val="24"/>
                <w:szCs w:val="24"/>
              </w:rPr>
              <w:t xml:space="preserve">: </w:t>
            </w:r>
            <w:r w:rsidR="00B61D99" w:rsidRPr="006A09D2">
              <w:rPr>
                <w:rFonts w:ascii="Times New Roman" w:hAnsi="Times New Roman" w:cs="Times New Roman"/>
                <w:b/>
                <w:bCs/>
                <w:sz w:val="24"/>
                <w:szCs w:val="24"/>
              </w:rPr>
              <w:t>Working Capital Management Analysis</w:t>
            </w:r>
            <w:r w:rsidR="00B61D99" w:rsidRPr="00B61D99">
              <w:rPr>
                <w:b/>
                <w:bCs/>
              </w:rPr>
              <w:t xml:space="preserve">: </w:t>
            </w:r>
          </w:p>
          <w:p w14:paraId="4AD1A4B4" w14:textId="1EBF32F2" w:rsidR="00B61D99" w:rsidRPr="00B61D99" w:rsidRDefault="00B61D99" w:rsidP="007D3804">
            <w:pPr>
              <w:pStyle w:val="ListParagraph"/>
              <w:numPr>
                <w:ilvl w:val="0"/>
                <w:numId w:val="29"/>
              </w:numPr>
              <w:rPr>
                <w:b/>
                <w:bCs/>
              </w:rPr>
            </w:pPr>
            <w:r>
              <w:t>Specifically Analyzing its Length of Operating and Cash Conversion Cycle, Required Investment in Working Capital Vs. Actual Investment</w:t>
            </w:r>
          </w:p>
          <w:p w14:paraId="67A87324" w14:textId="5AD1CD88" w:rsidR="00B61D99" w:rsidRDefault="00B61D99" w:rsidP="007D3804">
            <w:pPr>
              <w:pStyle w:val="ListParagraph"/>
              <w:numPr>
                <w:ilvl w:val="0"/>
                <w:numId w:val="29"/>
              </w:numPr>
            </w:pPr>
            <w:r>
              <w:t>Separately analyzing Inventory period, Average Collection Period and Payables Period.</w:t>
            </w:r>
          </w:p>
          <w:p w14:paraId="44561F8B" w14:textId="3DC6C82D" w:rsidR="00B61D99" w:rsidRDefault="00B61D99" w:rsidP="007D3804">
            <w:pPr>
              <w:pStyle w:val="ListParagraph"/>
              <w:numPr>
                <w:ilvl w:val="0"/>
                <w:numId w:val="29"/>
              </w:numPr>
            </w:pPr>
            <w:r>
              <w:t>Seasonal Vs. Permanent requirement of Working Capital (Based on the nature of Industry and data)</w:t>
            </w:r>
          </w:p>
          <w:p w14:paraId="55D50A46" w14:textId="13FC697A" w:rsidR="00B9319E" w:rsidRPr="004D4013" w:rsidRDefault="00B61D99" w:rsidP="004D4013">
            <w:pPr>
              <w:pStyle w:val="ListParagraph"/>
              <w:numPr>
                <w:ilvl w:val="0"/>
                <w:numId w:val="29"/>
              </w:numPr>
            </w:pPr>
            <w:r>
              <w:t>Sources of Working Capital Finance</w:t>
            </w:r>
          </w:p>
        </w:tc>
        <w:tc>
          <w:tcPr>
            <w:tcW w:w="1772" w:type="dxa"/>
            <w:gridSpan w:val="4"/>
            <w:vAlign w:val="center"/>
          </w:tcPr>
          <w:p w14:paraId="68F7FB11" w14:textId="59DE0A77" w:rsidR="00B9319E" w:rsidRPr="00DD459D" w:rsidRDefault="00913FD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lastRenderedPageBreak/>
              <w:t>2</w:t>
            </w:r>
            <w:r w:rsidR="00B9319E" w:rsidRPr="00DD459D">
              <w:rPr>
                <w:rFonts w:ascii="Times New Roman" w:eastAsiaTheme="minorHAnsi" w:hAnsi="Times New Roman" w:cs="Times New Roman"/>
                <w:sz w:val="20"/>
                <w:szCs w:val="20"/>
                <w:lang w:val="en-US" w:eastAsia="zh-HK"/>
              </w:rPr>
              <w:t>0%</w:t>
            </w:r>
          </w:p>
          <w:p w14:paraId="0C679AA3" w14:textId="03B1A019" w:rsidR="00B9319E"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shd w:val="clear" w:color="auto" w:fill="auto"/>
          </w:tcPr>
          <w:p w14:paraId="18A168A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52A241EB"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9F464F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7A12CA42" w14:textId="5FBA0DE4" w:rsidR="006A09D2" w:rsidRDefault="003336F4" w:rsidP="00437CB2">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    </w:t>
            </w:r>
            <w:r w:rsidR="005D103A">
              <w:rPr>
                <w:rFonts w:ascii="Times New Roman" w:eastAsiaTheme="minorHAnsi" w:hAnsi="Times New Roman" w:cs="Times New Roman"/>
                <w:sz w:val="24"/>
                <w:szCs w:val="24"/>
                <w:lang w:val="en-US" w:eastAsia="zh-HK"/>
              </w:rPr>
              <w:t>CLO 2</w:t>
            </w:r>
          </w:p>
          <w:p w14:paraId="424530B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72B14F4"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2757F08E"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3C7C0C1"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2A0F4B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295C26F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42CEFE2"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70D71CA8"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EAC0A8B"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5A962064"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D3C2CBA"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E50F2AF"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DCF7CF0"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04F68AB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466F8F43"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340AB57A"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17D8453"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B5D8FB6" w14:textId="77777777"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p>
          <w:p w14:paraId="6C4A23C8" w14:textId="3234BEBA" w:rsidR="006A09D2" w:rsidRDefault="006A09D2" w:rsidP="00437CB2">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 of the Project to measure  </w:t>
            </w:r>
          </w:p>
          <w:p w14:paraId="194FABBC" w14:textId="34ACF5E3" w:rsidR="00437CB2"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6A09D2">
              <w:rPr>
                <w:rFonts w:ascii="Times New Roman" w:eastAsiaTheme="minorHAnsi" w:hAnsi="Times New Roman" w:cs="Times New Roman"/>
                <w:sz w:val="24"/>
                <w:szCs w:val="24"/>
                <w:lang w:val="en-US" w:eastAsia="zh-HK"/>
              </w:rPr>
              <w:t>2</w:t>
            </w:r>
          </w:p>
          <w:p w14:paraId="7DA4226C" w14:textId="634B4EEC" w:rsidR="00E247B5" w:rsidRDefault="00E247B5" w:rsidP="006A09D2">
            <w:pPr>
              <w:adjustRightInd w:val="0"/>
              <w:snapToGrid w:val="0"/>
              <w:spacing w:after="160" w:line="259" w:lineRule="auto"/>
              <w:rPr>
                <w:rFonts w:ascii="Times New Roman" w:eastAsiaTheme="minorHAnsi" w:hAnsi="Times New Roman" w:cs="Times New Roman"/>
                <w:sz w:val="24"/>
                <w:szCs w:val="24"/>
                <w:highlight w:val="yellow"/>
                <w:lang w:val="en-US" w:eastAsia="zh-HK"/>
              </w:rPr>
            </w:pPr>
          </w:p>
          <w:p w14:paraId="0CCA80E2"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71EF56F7"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5B1FA1BA" w14:textId="05E847EE" w:rsidR="00E247B5" w:rsidRDefault="00E247B5" w:rsidP="00E247B5">
            <w:pPr>
              <w:rPr>
                <w:rFonts w:ascii="Times New Roman" w:eastAsiaTheme="minorHAnsi" w:hAnsi="Times New Roman" w:cs="Times New Roman"/>
                <w:sz w:val="24"/>
                <w:szCs w:val="24"/>
                <w:highlight w:val="yellow"/>
                <w:lang w:val="en-US" w:eastAsia="zh-HK"/>
              </w:rPr>
            </w:pPr>
          </w:p>
          <w:p w14:paraId="4432BBA6" w14:textId="6920F7D9"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II of the Project to measure  </w:t>
            </w:r>
          </w:p>
          <w:p w14:paraId="6955B761" w14:textId="66850008" w:rsidR="00E247B5" w:rsidRPr="00CF255E"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8D1EB9">
              <w:rPr>
                <w:rFonts w:ascii="Times New Roman" w:eastAsiaTheme="minorHAnsi" w:hAnsi="Times New Roman" w:cs="Times New Roman"/>
                <w:sz w:val="24"/>
                <w:szCs w:val="24"/>
                <w:lang w:val="en-US" w:eastAsia="zh-HK"/>
              </w:rPr>
              <w:t>2</w:t>
            </w:r>
          </w:p>
          <w:p w14:paraId="3B1C353A" w14:textId="5289F2C2" w:rsidR="00E247B5" w:rsidRDefault="00E247B5" w:rsidP="00E247B5">
            <w:pPr>
              <w:jc w:val="center"/>
              <w:rPr>
                <w:rFonts w:ascii="Times New Roman" w:eastAsiaTheme="minorHAnsi" w:hAnsi="Times New Roman" w:cs="Times New Roman"/>
                <w:sz w:val="24"/>
                <w:szCs w:val="24"/>
                <w:highlight w:val="yellow"/>
                <w:lang w:val="en-US" w:eastAsia="zh-HK"/>
              </w:rPr>
            </w:pPr>
          </w:p>
          <w:p w14:paraId="0595790E"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2810A53E"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13E920D"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48F203CC"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D75DA89"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2FA10D56" w14:textId="77777777" w:rsidR="00E247B5" w:rsidRPr="00E247B5" w:rsidRDefault="00E247B5" w:rsidP="00E247B5">
            <w:pPr>
              <w:rPr>
                <w:rFonts w:ascii="Times New Roman" w:eastAsiaTheme="minorHAnsi" w:hAnsi="Times New Roman" w:cs="Times New Roman"/>
                <w:sz w:val="24"/>
                <w:szCs w:val="24"/>
                <w:highlight w:val="yellow"/>
                <w:lang w:val="en-US" w:eastAsia="zh-HK"/>
              </w:rPr>
            </w:pPr>
          </w:p>
          <w:p w14:paraId="1132DC17" w14:textId="7C58A03B" w:rsidR="00E247B5" w:rsidRDefault="00E247B5" w:rsidP="00E247B5">
            <w:pPr>
              <w:rPr>
                <w:rFonts w:ascii="Times New Roman" w:eastAsiaTheme="minorHAnsi" w:hAnsi="Times New Roman" w:cs="Times New Roman"/>
                <w:sz w:val="24"/>
                <w:szCs w:val="24"/>
                <w:highlight w:val="yellow"/>
                <w:lang w:val="en-US" w:eastAsia="zh-HK"/>
              </w:rPr>
            </w:pPr>
          </w:p>
          <w:p w14:paraId="79CB7463" w14:textId="7636B079"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 xml:space="preserve">Part III of the Project to measure  </w:t>
            </w:r>
          </w:p>
          <w:p w14:paraId="0D3CE21E" w14:textId="551FFB04" w:rsidR="00E247B5" w:rsidRDefault="00E247B5" w:rsidP="00E247B5">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w:t>
            </w:r>
            <w:r w:rsidR="00820F88">
              <w:rPr>
                <w:rFonts w:ascii="Times New Roman" w:eastAsiaTheme="minorHAnsi" w:hAnsi="Times New Roman" w:cs="Times New Roman"/>
                <w:sz w:val="24"/>
                <w:szCs w:val="24"/>
                <w:lang w:val="en-US" w:eastAsia="zh-HK"/>
              </w:rPr>
              <w:t>3</w:t>
            </w:r>
          </w:p>
          <w:p w14:paraId="26071C0A" w14:textId="77777777" w:rsidR="004F2389" w:rsidRPr="00E247B5" w:rsidRDefault="004F2389" w:rsidP="00184D63">
            <w:pPr>
              <w:adjustRightInd w:val="0"/>
              <w:snapToGrid w:val="0"/>
              <w:spacing w:after="160" w:line="259" w:lineRule="auto"/>
              <w:rPr>
                <w:rFonts w:ascii="Times New Roman" w:eastAsiaTheme="minorHAnsi" w:hAnsi="Times New Roman" w:cs="Times New Roman"/>
                <w:sz w:val="24"/>
                <w:szCs w:val="24"/>
                <w:highlight w:val="yellow"/>
                <w:lang w:val="en-US" w:eastAsia="zh-HK"/>
              </w:rPr>
            </w:pPr>
          </w:p>
        </w:tc>
      </w:tr>
      <w:tr w:rsidR="00DD459D" w:rsidRPr="00EB4107" w14:paraId="15248EED" w14:textId="77777777" w:rsidTr="00DB2A2F">
        <w:trPr>
          <w:trHeight w:val="570"/>
        </w:trPr>
        <w:tc>
          <w:tcPr>
            <w:tcW w:w="2135" w:type="dxa"/>
            <w:vMerge/>
          </w:tcPr>
          <w:p w14:paraId="7A45C3E2" w14:textId="347C38F8"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178ABA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6D5D73D7"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14" w:type="dxa"/>
            <w:gridSpan w:val="3"/>
            <w:shd w:val="clear" w:color="auto" w:fill="00B0F0"/>
            <w:vAlign w:val="center"/>
          </w:tcPr>
          <w:p w14:paraId="3531E0F6"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226" w:type="dxa"/>
            <w:vMerge/>
            <w:shd w:val="clear" w:color="auto" w:fill="auto"/>
          </w:tcPr>
          <w:p w14:paraId="55901FE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708B8AA6" w14:textId="77777777" w:rsidTr="00DB2A2F">
        <w:trPr>
          <w:trHeight w:val="495"/>
        </w:trPr>
        <w:tc>
          <w:tcPr>
            <w:tcW w:w="2135" w:type="dxa"/>
            <w:vMerge/>
          </w:tcPr>
          <w:p w14:paraId="368BE1C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2F626F28"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6E4F2AC5"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14" w:type="dxa"/>
            <w:gridSpan w:val="3"/>
            <w:shd w:val="clear" w:color="auto" w:fill="00B0F0"/>
            <w:vAlign w:val="center"/>
          </w:tcPr>
          <w:p w14:paraId="6E28AE3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auto"/>
          </w:tcPr>
          <w:p w14:paraId="29B06E7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40022C7" w14:textId="77777777" w:rsidTr="00DB2A2F">
        <w:trPr>
          <w:trHeight w:val="1151"/>
        </w:trPr>
        <w:tc>
          <w:tcPr>
            <w:tcW w:w="2135" w:type="dxa"/>
            <w:vMerge/>
          </w:tcPr>
          <w:p w14:paraId="3452E8F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BBFD325"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58" w:type="dxa"/>
            <w:shd w:val="clear" w:color="auto" w:fill="00B0F0"/>
            <w:vAlign w:val="center"/>
          </w:tcPr>
          <w:p w14:paraId="391431F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14" w:type="dxa"/>
            <w:gridSpan w:val="3"/>
            <w:shd w:val="clear" w:color="auto" w:fill="00B0F0"/>
            <w:vAlign w:val="center"/>
          </w:tcPr>
          <w:p w14:paraId="56CDD6E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226" w:type="dxa"/>
            <w:vMerge/>
            <w:shd w:val="clear" w:color="auto" w:fill="auto"/>
          </w:tcPr>
          <w:p w14:paraId="31BB2827"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5772A98" w14:textId="77777777" w:rsidTr="00DB2A2F">
        <w:trPr>
          <w:trHeight w:val="495"/>
        </w:trPr>
        <w:tc>
          <w:tcPr>
            <w:tcW w:w="2135" w:type="dxa"/>
            <w:vMerge/>
          </w:tcPr>
          <w:p w14:paraId="7B54AA5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7A183C46"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0ECD33C2"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14" w:type="dxa"/>
            <w:gridSpan w:val="3"/>
            <w:shd w:val="clear" w:color="auto" w:fill="00B0F0"/>
            <w:vAlign w:val="center"/>
          </w:tcPr>
          <w:p w14:paraId="7147435C"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55F00ED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9E8A314" w14:textId="77777777" w:rsidTr="00DB2A2F">
        <w:trPr>
          <w:trHeight w:val="435"/>
        </w:trPr>
        <w:tc>
          <w:tcPr>
            <w:tcW w:w="2135" w:type="dxa"/>
            <w:vMerge/>
          </w:tcPr>
          <w:p w14:paraId="77AA0226"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5021729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2E364F1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14" w:type="dxa"/>
            <w:gridSpan w:val="3"/>
            <w:shd w:val="clear" w:color="auto" w:fill="00B0F0"/>
            <w:vAlign w:val="center"/>
          </w:tcPr>
          <w:p w14:paraId="74851AB1"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X</w:t>
            </w:r>
          </w:p>
        </w:tc>
        <w:tc>
          <w:tcPr>
            <w:tcW w:w="1226" w:type="dxa"/>
            <w:vMerge/>
            <w:shd w:val="clear" w:color="auto" w:fill="00B0F0"/>
          </w:tcPr>
          <w:p w14:paraId="315DE360"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1EF1F309" w14:textId="77777777" w:rsidTr="00DB2A2F">
        <w:trPr>
          <w:trHeight w:val="405"/>
        </w:trPr>
        <w:tc>
          <w:tcPr>
            <w:tcW w:w="2135" w:type="dxa"/>
            <w:vMerge/>
          </w:tcPr>
          <w:p w14:paraId="6CC521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1B0EED4"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258" w:type="dxa"/>
            <w:shd w:val="clear" w:color="auto" w:fill="00B0F0"/>
            <w:vAlign w:val="center"/>
          </w:tcPr>
          <w:p w14:paraId="5BC7293C"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14" w:type="dxa"/>
            <w:gridSpan w:val="3"/>
            <w:shd w:val="clear" w:color="auto" w:fill="00B0F0"/>
            <w:vAlign w:val="center"/>
          </w:tcPr>
          <w:p w14:paraId="0285C40F"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60BF1E1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6B8A0932" w14:textId="77777777" w:rsidTr="00DB2A2F">
        <w:trPr>
          <w:trHeight w:val="930"/>
        </w:trPr>
        <w:tc>
          <w:tcPr>
            <w:tcW w:w="2135" w:type="dxa"/>
            <w:vMerge w:val="restart"/>
          </w:tcPr>
          <w:p w14:paraId="446D8040" w14:textId="0953C4DF" w:rsidR="00B9319E" w:rsidRDefault="008A5CAC" w:rsidP="00EB4107">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Case Analysis</w:t>
            </w:r>
            <w:r w:rsidR="00253A85">
              <w:rPr>
                <w:rFonts w:ascii="Times New Roman" w:eastAsiaTheme="minorHAnsi" w:hAnsi="Times New Roman" w:cs="Times New Roman"/>
                <w:sz w:val="24"/>
                <w:szCs w:val="24"/>
                <w:lang w:val="en-US" w:eastAsia="zh-HK"/>
              </w:rPr>
              <w:t>/assignment/participation</w:t>
            </w:r>
          </w:p>
          <w:p w14:paraId="43055DDC" w14:textId="0A91CC59" w:rsidR="008A32A6" w:rsidRPr="00EB4107" w:rsidRDefault="008A32A6" w:rsidP="008A32A6">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6CF62443" w14:textId="273A9A3E" w:rsidR="008A5CAC" w:rsidRDefault="008A5CA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Students group t</w:t>
            </w:r>
            <w:r w:rsidR="008A32A6">
              <w:rPr>
                <w:rFonts w:ascii="Times New Roman" w:eastAsiaTheme="minorHAnsi" w:hAnsi="Times New Roman" w:cs="Times New Roman"/>
                <w:sz w:val="24"/>
                <w:szCs w:val="24"/>
                <w:lang w:val="en-US" w:eastAsia="zh-HK"/>
              </w:rPr>
              <w:t xml:space="preserve">o do case analysis based on initial 70 % of </w:t>
            </w:r>
            <w:r>
              <w:rPr>
                <w:rFonts w:ascii="Times New Roman" w:eastAsiaTheme="minorHAnsi" w:hAnsi="Times New Roman" w:cs="Times New Roman"/>
                <w:sz w:val="24"/>
                <w:szCs w:val="24"/>
                <w:lang w:val="en-US" w:eastAsia="zh-HK"/>
              </w:rPr>
              <w:t>course syllabus</w:t>
            </w:r>
            <w:r w:rsidR="008A32A6">
              <w:rPr>
                <w:rFonts w:ascii="Times New Roman" w:eastAsiaTheme="minorHAnsi" w:hAnsi="Times New Roman" w:cs="Times New Roman"/>
                <w:sz w:val="24"/>
                <w:szCs w:val="24"/>
                <w:lang w:val="en-US" w:eastAsia="zh-HK"/>
              </w:rPr>
              <w:t>, covering CLO1 and CLO2</w:t>
            </w:r>
          </w:p>
          <w:p w14:paraId="417A2814" w14:textId="65830847" w:rsidR="00B9319E" w:rsidRPr="00EB4107" w:rsidRDefault="00B9319E" w:rsidP="008A32A6">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772" w:type="dxa"/>
            <w:gridSpan w:val="4"/>
            <w:vAlign w:val="center"/>
          </w:tcPr>
          <w:p w14:paraId="7E48CBE9"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20%</w:t>
            </w:r>
          </w:p>
          <w:p w14:paraId="066061B5" w14:textId="6CF4623B" w:rsidR="00E873FA" w:rsidRPr="00DD459D" w:rsidRDefault="00E873F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(20 Marks)</w:t>
            </w:r>
          </w:p>
        </w:tc>
        <w:tc>
          <w:tcPr>
            <w:tcW w:w="1226" w:type="dxa"/>
            <w:vMerge w:val="restart"/>
          </w:tcPr>
          <w:p w14:paraId="31B86EDE" w14:textId="77777777" w:rsidR="00A178E2" w:rsidRDefault="00A178E2" w:rsidP="009C548D">
            <w:pPr>
              <w:spacing w:after="160" w:line="259" w:lineRule="auto"/>
              <w:jc w:val="both"/>
              <w:rPr>
                <w:rFonts w:ascii="Times New Roman" w:eastAsiaTheme="minorHAnsi" w:hAnsi="Times New Roman" w:cs="Times New Roman"/>
                <w:sz w:val="24"/>
                <w:szCs w:val="24"/>
                <w:lang w:val="en-US" w:eastAsia="zh-HK"/>
              </w:rPr>
            </w:pPr>
          </w:p>
          <w:p w14:paraId="313E6329" w14:textId="3B221EC6" w:rsidR="008A32A6" w:rsidRDefault="008A32A6" w:rsidP="0049261D">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40DBF22F"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50E6BF7A"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F4C9352"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A911972"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0CE0CCCA" w14:textId="77777777" w:rsidTr="00DB2A2F">
        <w:trPr>
          <w:trHeight w:val="203"/>
        </w:trPr>
        <w:tc>
          <w:tcPr>
            <w:tcW w:w="2135" w:type="dxa"/>
            <w:vMerge/>
          </w:tcPr>
          <w:p w14:paraId="298FBAC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09FC2DB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2A71C641"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501" w:type="dxa"/>
            <w:gridSpan w:val="2"/>
            <w:shd w:val="clear" w:color="auto" w:fill="00B0F0"/>
            <w:vAlign w:val="center"/>
          </w:tcPr>
          <w:p w14:paraId="69CF751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56CCE10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445FE273" w14:textId="77777777" w:rsidTr="00DB2A2F">
        <w:trPr>
          <w:trHeight w:val="240"/>
        </w:trPr>
        <w:tc>
          <w:tcPr>
            <w:tcW w:w="2135" w:type="dxa"/>
            <w:vMerge/>
          </w:tcPr>
          <w:p w14:paraId="271D2AA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24FA87F6"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3A3EB7C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501" w:type="dxa"/>
            <w:gridSpan w:val="2"/>
            <w:shd w:val="clear" w:color="auto" w:fill="00B0F0"/>
            <w:vAlign w:val="center"/>
          </w:tcPr>
          <w:p w14:paraId="131DAEE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74CBAAAF"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7F27DD60" w14:textId="77777777" w:rsidTr="00DB2A2F">
        <w:trPr>
          <w:trHeight w:val="330"/>
        </w:trPr>
        <w:tc>
          <w:tcPr>
            <w:tcW w:w="2135" w:type="dxa"/>
            <w:vMerge/>
          </w:tcPr>
          <w:p w14:paraId="2D7F3EC1"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059737F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71" w:type="dxa"/>
            <w:gridSpan w:val="2"/>
            <w:shd w:val="clear" w:color="auto" w:fill="00B0F0"/>
            <w:vAlign w:val="center"/>
          </w:tcPr>
          <w:p w14:paraId="154A23D8"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501" w:type="dxa"/>
            <w:gridSpan w:val="2"/>
            <w:shd w:val="clear" w:color="auto" w:fill="00B0F0"/>
            <w:vAlign w:val="center"/>
          </w:tcPr>
          <w:p w14:paraId="584DE2A5" w14:textId="70595A4B" w:rsidR="00B9319E" w:rsidRPr="00DD459D" w:rsidRDefault="008A32A6"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3EFCB13A"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6DBD10A4" w14:textId="77777777" w:rsidTr="00DB2A2F">
        <w:trPr>
          <w:trHeight w:val="810"/>
        </w:trPr>
        <w:tc>
          <w:tcPr>
            <w:tcW w:w="2135" w:type="dxa"/>
            <w:vMerge w:val="restart"/>
          </w:tcPr>
          <w:p w14:paraId="14196A36" w14:textId="77777777" w:rsidR="00B9319E"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End Term Examination</w:t>
            </w:r>
          </w:p>
          <w:p w14:paraId="3764ADE0" w14:textId="613C206D" w:rsidR="008A32A6" w:rsidRPr="00EB4107" w:rsidRDefault="008A32A6" w:rsidP="008A32A6">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val="restart"/>
          </w:tcPr>
          <w:p w14:paraId="2C6F49E9" w14:textId="1124AAEC"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It will </w:t>
            </w:r>
            <w:r w:rsidRPr="00EF0AEC">
              <w:rPr>
                <w:rFonts w:ascii="Times New Roman" w:eastAsiaTheme="minorHAnsi" w:hAnsi="Times New Roman" w:cs="Times New Roman"/>
                <w:i/>
                <w:sz w:val="24"/>
                <w:szCs w:val="24"/>
                <w:lang w:val="en-US" w:eastAsia="zh-HK"/>
              </w:rPr>
              <w:t>essentially</w:t>
            </w:r>
            <w:r w:rsidRPr="00EB4107">
              <w:rPr>
                <w:rFonts w:ascii="Times New Roman" w:eastAsiaTheme="minorHAnsi" w:hAnsi="Times New Roman" w:cs="Times New Roman"/>
                <w:sz w:val="24"/>
                <w:szCs w:val="24"/>
                <w:lang w:val="en-US" w:eastAsia="zh-HK"/>
              </w:rPr>
              <w:t xml:space="preserve"> cover the syllabus portion provided in course outline for sessions 1 to 24 </w:t>
            </w:r>
          </w:p>
          <w:p w14:paraId="7A1DE95A" w14:textId="765E28EE" w:rsidR="00EF0AEC" w:rsidRPr="00EF0AEC" w:rsidRDefault="0049261D"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F0AEC">
              <w:rPr>
                <w:rFonts w:ascii="Times New Roman" w:eastAsiaTheme="minorHAnsi" w:hAnsi="Times New Roman" w:cs="Times New Roman"/>
                <w:b/>
                <w:sz w:val="24"/>
                <w:szCs w:val="24"/>
                <w:lang w:val="en-US" w:eastAsia="zh-HK"/>
              </w:rPr>
              <w:t>Weightage:</w:t>
            </w:r>
            <w:r w:rsidR="00EF0AEC" w:rsidRPr="00EF0AEC">
              <w:rPr>
                <w:rFonts w:ascii="Times New Roman" w:eastAsiaTheme="minorHAnsi" w:hAnsi="Times New Roman" w:cs="Times New Roman"/>
                <w:b/>
                <w:sz w:val="24"/>
                <w:szCs w:val="24"/>
                <w:lang w:val="en-US" w:eastAsia="zh-HK"/>
              </w:rPr>
              <w:t xml:space="preserve"> </w:t>
            </w:r>
          </w:p>
          <w:p w14:paraId="01512333" w14:textId="77777777" w:rsidR="00B9319E"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1-12       30%</w:t>
            </w:r>
          </w:p>
          <w:p w14:paraId="447339D3" w14:textId="20BFFED2" w:rsidR="00EF0AEC" w:rsidRPr="00EB4107"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13-24     70%</w:t>
            </w:r>
          </w:p>
        </w:tc>
        <w:tc>
          <w:tcPr>
            <w:tcW w:w="1772" w:type="dxa"/>
            <w:gridSpan w:val="4"/>
            <w:vAlign w:val="center"/>
          </w:tcPr>
          <w:p w14:paraId="50BCFAF1"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40%</w:t>
            </w:r>
          </w:p>
          <w:p w14:paraId="137E26C0" w14:textId="50351703" w:rsidR="00C56E9A" w:rsidRPr="00DD459D" w:rsidRDefault="00C56E9A"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Pr>
                <w:rFonts w:ascii="Times New Roman" w:eastAsiaTheme="minorHAnsi" w:hAnsi="Times New Roman" w:cs="Times New Roman"/>
                <w:sz w:val="20"/>
                <w:szCs w:val="20"/>
                <w:lang w:val="en-US" w:eastAsia="zh-HK"/>
              </w:rPr>
              <w:t>(40 Marks)</w:t>
            </w:r>
          </w:p>
        </w:tc>
        <w:tc>
          <w:tcPr>
            <w:tcW w:w="1226" w:type="dxa"/>
            <w:vMerge w:val="restart"/>
          </w:tcPr>
          <w:p w14:paraId="67D9AB9F" w14:textId="7702AAC9"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2499E3E8" w14:textId="51B0D0CB"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CLO-3</w:t>
            </w:r>
          </w:p>
          <w:p w14:paraId="69A15815" w14:textId="77777777" w:rsidR="009C548D" w:rsidRPr="00EB4107" w:rsidRDefault="009C548D" w:rsidP="0069216C">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DD459D" w:rsidRPr="00EB4107" w14:paraId="362E959A" w14:textId="77777777" w:rsidTr="00DB2A2F">
        <w:trPr>
          <w:trHeight w:val="315"/>
        </w:trPr>
        <w:tc>
          <w:tcPr>
            <w:tcW w:w="2135" w:type="dxa"/>
            <w:vMerge/>
          </w:tcPr>
          <w:p w14:paraId="09345CD1" w14:textId="76D613DF"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38D96D8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084AD4D2"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Knowledge</w:t>
            </w:r>
          </w:p>
        </w:tc>
        <w:tc>
          <w:tcPr>
            <w:tcW w:w="490" w:type="dxa"/>
            <w:shd w:val="clear" w:color="auto" w:fill="00B0F0"/>
            <w:vAlign w:val="center"/>
          </w:tcPr>
          <w:p w14:paraId="39D31F6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7369A01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5C97C1AB" w14:textId="77777777" w:rsidTr="00DB2A2F">
        <w:trPr>
          <w:trHeight w:val="285"/>
        </w:trPr>
        <w:tc>
          <w:tcPr>
            <w:tcW w:w="2135" w:type="dxa"/>
            <w:vMerge/>
          </w:tcPr>
          <w:p w14:paraId="342DFE4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381A324"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7F5C8DB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Skill</w:t>
            </w:r>
          </w:p>
        </w:tc>
        <w:tc>
          <w:tcPr>
            <w:tcW w:w="490" w:type="dxa"/>
            <w:shd w:val="clear" w:color="auto" w:fill="00B0F0"/>
            <w:vAlign w:val="center"/>
          </w:tcPr>
          <w:p w14:paraId="1CB6A0EB"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hAnsi="Times New Roman" w:cs="Times New Roman"/>
                <w:b/>
                <w:bCs/>
                <w:sz w:val="20"/>
                <w:szCs w:val="20"/>
              </w:rPr>
              <w:t>√</w:t>
            </w:r>
          </w:p>
        </w:tc>
        <w:tc>
          <w:tcPr>
            <w:tcW w:w="1226" w:type="dxa"/>
            <w:vMerge/>
            <w:shd w:val="clear" w:color="auto" w:fill="00B0F0"/>
          </w:tcPr>
          <w:p w14:paraId="25482A9E"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DD459D" w:rsidRPr="00EB4107" w14:paraId="11EED97F" w14:textId="77777777" w:rsidTr="00DB2A2F">
        <w:trPr>
          <w:trHeight w:val="158"/>
        </w:trPr>
        <w:tc>
          <w:tcPr>
            <w:tcW w:w="2135" w:type="dxa"/>
            <w:vMerge/>
          </w:tcPr>
          <w:p w14:paraId="44EDA7E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520" w:type="dxa"/>
            <w:vMerge/>
          </w:tcPr>
          <w:p w14:paraId="6C4ECFC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282" w:type="dxa"/>
            <w:gridSpan w:val="3"/>
            <w:shd w:val="clear" w:color="auto" w:fill="00B0F0"/>
            <w:vAlign w:val="center"/>
          </w:tcPr>
          <w:p w14:paraId="26872D50"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Attitude</w:t>
            </w:r>
          </w:p>
        </w:tc>
        <w:tc>
          <w:tcPr>
            <w:tcW w:w="490" w:type="dxa"/>
            <w:shd w:val="clear" w:color="auto" w:fill="00B0F0"/>
            <w:vAlign w:val="center"/>
          </w:tcPr>
          <w:p w14:paraId="2AE22C4E"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sz w:val="20"/>
                <w:szCs w:val="20"/>
                <w:lang w:val="en-US" w:eastAsia="zh-HK"/>
              </w:rPr>
            </w:pPr>
            <w:r w:rsidRPr="00DD459D">
              <w:rPr>
                <w:rFonts w:ascii="Times New Roman" w:eastAsiaTheme="minorHAnsi" w:hAnsi="Times New Roman" w:cs="Times New Roman"/>
                <w:sz w:val="20"/>
                <w:szCs w:val="20"/>
                <w:lang w:val="en-US" w:eastAsia="zh-HK"/>
              </w:rPr>
              <w:t>X</w:t>
            </w:r>
          </w:p>
        </w:tc>
        <w:tc>
          <w:tcPr>
            <w:tcW w:w="1226" w:type="dxa"/>
            <w:vMerge/>
            <w:shd w:val="clear" w:color="auto" w:fill="00B0F0"/>
          </w:tcPr>
          <w:p w14:paraId="41CA88CC"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ADBB7CA" w14:textId="77777777" w:rsidTr="00DB2A2F">
        <w:tc>
          <w:tcPr>
            <w:tcW w:w="2135" w:type="dxa"/>
          </w:tcPr>
          <w:p w14:paraId="131A9962" w14:textId="77777777" w:rsidR="00B9319E" w:rsidRPr="00EB4107" w:rsidRDefault="00B9319E" w:rsidP="00EB4107">
            <w:pPr>
              <w:adjustRightInd w:val="0"/>
              <w:snapToGrid w:val="0"/>
              <w:spacing w:after="160" w:line="259" w:lineRule="auto"/>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Total</w:t>
            </w:r>
          </w:p>
        </w:tc>
        <w:tc>
          <w:tcPr>
            <w:tcW w:w="4520" w:type="dxa"/>
          </w:tcPr>
          <w:p w14:paraId="7E7AF99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p>
        </w:tc>
        <w:tc>
          <w:tcPr>
            <w:tcW w:w="1772" w:type="dxa"/>
            <w:gridSpan w:val="4"/>
            <w:vAlign w:val="center"/>
          </w:tcPr>
          <w:p w14:paraId="4EC5665A" w14:textId="77777777" w:rsidR="00B9319E" w:rsidRPr="00DD459D" w:rsidRDefault="00B9319E" w:rsidP="00EB4107">
            <w:pPr>
              <w:adjustRightInd w:val="0"/>
              <w:snapToGrid w:val="0"/>
              <w:spacing w:after="160" w:line="259" w:lineRule="auto"/>
              <w:jc w:val="center"/>
              <w:rPr>
                <w:rFonts w:ascii="Times New Roman" w:eastAsiaTheme="minorHAnsi" w:hAnsi="Times New Roman" w:cs="Times New Roman"/>
                <w:b/>
                <w:sz w:val="20"/>
                <w:szCs w:val="20"/>
                <w:lang w:val="en-US" w:eastAsia="zh-HK"/>
              </w:rPr>
            </w:pPr>
            <w:r w:rsidRPr="00DD459D">
              <w:rPr>
                <w:rFonts w:ascii="Times New Roman" w:eastAsiaTheme="minorHAnsi" w:hAnsi="Times New Roman" w:cs="Times New Roman"/>
                <w:b/>
                <w:sz w:val="20"/>
                <w:szCs w:val="20"/>
                <w:lang w:val="en-US" w:eastAsia="zh-HK"/>
              </w:rPr>
              <w:t>100%</w:t>
            </w:r>
          </w:p>
        </w:tc>
        <w:tc>
          <w:tcPr>
            <w:tcW w:w="1226" w:type="dxa"/>
          </w:tcPr>
          <w:p w14:paraId="05F45E8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p>
        </w:tc>
      </w:tr>
    </w:tbl>
    <w:p w14:paraId="2FE7A101" w14:textId="385C5AA0" w:rsidR="00B9319E" w:rsidRPr="00B9319E" w:rsidRDefault="00B9319E" w:rsidP="00B9319E">
      <w:pPr>
        <w:spacing w:after="160" w:line="259" w:lineRule="auto"/>
        <w:rPr>
          <w:rFonts w:ascii="Calibri" w:eastAsia="Times New Roman" w:hAnsi="Calibri" w:cs="Times New Roman"/>
          <w:lang w:val="en-US" w:eastAsia="en-US"/>
        </w:rPr>
      </w:pPr>
      <w:r w:rsidRPr="00B9319E">
        <w:rPr>
          <w:rFonts w:ascii="Calibri" w:eastAsia="Times New Roman" w:hAnsi="Calibri" w:cs="Times New Roman"/>
          <w:lang w:val="en-US" w:eastAsia="en-US"/>
        </w:rPr>
        <w:t xml:space="preserve">   </w:t>
      </w:r>
    </w:p>
    <w:p w14:paraId="198836E7" w14:textId="5C9A9BC5" w:rsidR="00501157" w:rsidRPr="00120F6A" w:rsidRDefault="00501157" w:rsidP="00603C1C">
      <w:pPr>
        <w:pStyle w:val="ListBullet"/>
        <w:numPr>
          <w:ilvl w:val="0"/>
          <w:numId w:val="0"/>
        </w:numPr>
        <w:spacing w:after="0" w:line="276" w:lineRule="auto"/>
        <w:ind w:left="432" w:hanging="432"/>
        <w:jc w:val="both"/>
        <w:rPr>
          <w:rFonts w:ascii="Times New Roman" w:hAnsi="Times New Roman" w:cs="Times New Roman"/>
          <w:b/>
          <w:i/>
          <w:color w:val="auto"/>
          <w:sz w:val="24"/>
          <w:szCs w:val="24"/>
        </w:rPr>
      </w:pPr>
      <w:r w:rsidRPr="00120F6A">
        <w:rPr>
          <w:rFonts w:ascii="Times New Roman" w:hAnsi="Times New Roman" w:cs="Times New Roman"/>
          <w:b/>
          <w:i/>
          <w:color w:val="auto"/>
          <w:sz w:val="24"/>
          <w:szCs w:val="24"/>
        </w:rPr>
        <w:t xml:space="preserve">Note: For the purpose of </w:t>
      </w:r>
      <w:proofErr w:type="spellStart"/>
      <w:r w:rsidRPr="00120F6A">
        <w:rPr>
          <w:rFonts w:ascii="Times New Roman" w:hAnsi="Times New Roman" w:cs="Times New Roman"/>
          <w:b/>
          <w:i/>
          <w:color w:val="auto"/>
          <w:sz w:val="24"/>
          <w:szCs w:val="24"/>
        </w:rPr>
        <w:t>AoL</w:t>
      </w:r>
      <w:proofErr w:type="spellEnd"/>
      <w:r w:rsidRPr="00120F6A">
        <w:rPr>
          <w:rFonts w:ascii="Times New Roman" w:hAnsi="Times New Roman" w:cs="Times New Roman"/>
          <w:b/>
          <w:i/>
          <w:color w:val="auto"/>
          <w:sz w:val="24"/>
          <w:szCs w:val="24"/>
        </w:rPr>
        <w:t xml:space="preserve"> Report, </w:t>
      </w:r>
      <w:r w:rsidR="00120F6A" w:rsidRPr="00120F6A">
        <w:rPr>
          <w:rFonts w:ascii="Times New Roman" w:hAnsi="Times New Roman" w:cs="Times New Roman"/>
          <w:b/>
          <w:i/>
          <w:color w:val="auto"/>
          <w:sz w:val="24"/>
          <w:szCs w:val="24"/>
        </w:rPr>
        <w:t>the attainment</w:t>
      </w:r>
      <w:r w:rsidRPr="00120F6A">
        <w:rPr>
          <w:rFonts w:ascii="Times New Roman" w:hAnsi="Times New Roman" w:cs="Times New Roman"/>
          <w:b/>
          <w:i/>
          <w:color w:val="auto"/>
          <w:sz w:val="24"/>
          <w:szCs w:val="24"/>
        </w:rPr>
        <w:t xml:space="preserve"> of CLO2 will be considered. </w:t>
      </w:r>
    </w:p>
    <w:p w14:paraId="67FB4474" w14:textId="77777777" w:rsidR="00501157" w:rsidRDefault="00501157"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5012BF7" w14:textId="77777777" w:rsidR="00501157" w:rsidRDefault="00501157"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6EF4FA6" w14:textId="373905C5" w:rsidR="00603C1C" w:rsidRDefault="00603C1C" w:rsidP="00603C1C">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r w:rsidR="00924FA2">
        <w:rPr>
          <w:rFonts w:ascii="Times New Roman" w:hAnsi="Times New Roman" w:cs="Times New Roman"/>
          <w:b/>
          <w:color w:val="auto"/>
          <w:sz w:val="24"/>
          <w:szCs w:val="24"/>
        </w:rPr>
        <w:t>S</w:t>
      </w:r>
    </w:p>
    <w:p w14:paraId="40C5ACC6" w14:textId="245F0335" w:rsidR="008603C8" w:rsidRPr="003607FA" w:rsidRDefault="008603C8" w:rsidP="008603C8">
      <w:pPr>
        <w:pStyle w:val="Heading3"/>
        <w:rPr>
          <w:rFonts w:ascii="Times New Roman" w:hAnsi="Times New Roman" w:cs="Times New Roman"/>
          <w:b/>
          <w:color w:val="auto"/>
        </w:rPr>
      </w:pPr>
    </w:p>
    <w:p w14:paraId="4EB71A9D" w14:textId="14D39970" w:rsidR="003F2395" w:rsidRDefault="003F2395" w:rsidP="008603C8">
      <w:pPr>
        <w:pStyle w:val="Heading3"/>
        <w:rPr>
          <w:rFonts w:ascii="Times New Roman" w:hAnsi="Times New Roman" w:cs="Times New Roman"/>
          <w:b/>
          <w:color w:val="auto"/>
        </w:rPr>
      </w:pPr>
    </w:p>
    <w:p w14:paraId="115A708A" w14:textId="2D9E5491" w:rsidR="00894914" w:rsidRPr="00894914" w:rsidRDefault="008603C8" w:rsidP="00894914">
      <w:pPr>
        <w:pStyle w:val="Heading3"/>
        <w:rPr>
          <w:rFonts w:ascii="Times New Roman" w:hAnsi="Times New Roman" w:cs="Times New Roman"/>
          <w:b/>
          <w:color w:val="auto"/>
        </w:rPr>
      </w:pPr>
      <w:r w:rsidRPr="003607FA">
        <w:rPr>
          <w:rFonts w:ascii="Times New Roman" w:hAnsi="Times New Roman" w:cs="Times New Roman"/>
          <w:b/>
          <w:color w:val="auto"/>
        </w:rPr>
        <w:t xml:space="preserve">RUBRICS FOR END TERM </w:t>
      </w:r>
      <w:r>
        <w:rPr>
          <w:rFonts w:ascii="Times New Roman" w:hAnsi="Times New Roman" w:cs="Times New Roman"/>
          <w:b/>
          <w:color w:val="auto"/>
        </w:rPr>
        <w:t xml:space="preserve">(40 </w:t>
      </w:r>
      <w:r w:rsidRPr="007841AC">
        <w:rPr>
          <w:rFonts w:ascii="Times New Roman" w:hAnsi="Times New Roman" w:cs="Times New Roman"/>
          <w:b/>
          <w:color w:val="auto"/>
        </w:rPr>
        <w:t>Marks)</w:t>
      </w:r>
      <w:r w:rsidR="00894914" w:rsidRPr="007841AC">
        <w:rPr>
          <w:rFonts w:ascii="Times New Roman" w:hAnsi="Times New Roman" w:cs="Times New Roman"/>
          <w:b/>
          <w:color w:val="auto"/>
        </w:rPr>
        <w:t xml:space="preserve"> </w:t>
      </w:r>
      <w:r w:rsidR="007841AC" w:rsidRPr="007841AC">
        <w:rPr>
          <w:rFonts w:ascii="Times New Roman" w:hAnsi="Times New Roman" w:cs="Times New Roman"/>
          <w:b/>
          <w:color w:val="auto"/>
        </w:rPr>
        <w:t>(</w:t>
      </w:r>
      <w:r w:rsidR="00894914" w:rsidRPr="007841AC">
        <w:rPr>
          <w:rFonts w:ascii="Times New Roman" w:hAnsi="Times New Roman"/>
          <w:b/>
          <w:color w:val="auto"/>
        </w:rPr>
        <w:t>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8"/>
        <w:gridCol w:w="1735"/>
        <w:gridCol w:w="1858"/>
        <w:gridCol w:w="1799"/>
      </w:tblGrid>
      <w:tr w:rsidR="00894914" w:rsidRPr="00EE2F9B" w14:paraId="459353E2" w14:textId="77777777" w:rsidTr="00FE7CBA">
        <w:trPr>
          <w:trHeight w:val="575"/>
          <w:jc w:val="center"/>
        </w:trPr>
        <w:tc>
          <w:tcPr>
            <w:tcW w:w="3958" w:type="dxa"/>
            <w:shd w:val="clear" w:color="auto" w:fill="ACB9CA" w:themeFill="text2" w:themeFillTint="66"/>
          </w:tcPr>
          <w:p w14:paraId="559C2B28" w14:textId="77777777" w:rsidR="00894914" w:rsidRPr="00EE2F9B" w:rsidRDefault="00894914" w:rsidP="00FE7CBA">
            <w:pPr>
              <w:pStyle w:val="TableParagraph"/>
              <w:spacing w:line="220" w:lineRule="exact"/>
              <w:ind w:left="485"/>
              <w:jc w:val="center"/>
              <w:rPr>
                <w:rFonts w:ascii="Times New Roman" w:hAnsi="Times New Roman" w:cs="Times New Roman"/>
                <w:b/>
              </w:rPr>
            </w:pPr>
            <w:r w:rsidRPr="00EE2F9B">
              <w:rPr>
                <w:rFonts w:ascii="Times New Roman" w:hAnsi="Times New Roman" w:cs="Times New Roman"/>
                <w:b/>
              </w:rPr>
              <w:t>Traits</w:t>
            </w:r>
          </w:p>
        </w:tc>
        <w:tc>
          <w:tcPr>
            <w:tcW w:w="0" w:type="auto"/>
            <w:shd w:val="clear" w:color="auto" w:fill="ACB9CA" w:themeFill="text2" w:themeFillTint="66"/>
          </w:tcPr>
          <w:p w14:paraId="6330933E" w14:textId="77777777" w:rsidR="00894914" w:rsidRPr="00EE2F9B" w:rsidRDefault="00894914" w:rsidP="00FE7CBA">
            <w:pPr>
              <w:pStyle w:val="TableParagraph"/>
              <w:spacing w:line="220" w:lineRule="exact"/>
              <w:ind w:left="250"/>
              <w:rPr>
                <w:rFonts w:ascii="Times New Roman" w:hAnsi="Times New Roman" w:cs="Times New Roman"/>
                <w:b/>
              </w:rPr>
            </w:pPr>
            <w:r w:rsidRPr="00EE2F9B">
              <w:rPr>
                <w:rFonts w:ascii="Times New Roman" w:hAnsi="Times New Roman" w:cs="Times New Roman"/>
                <w:b/>
              </w:rPr>
              <w:t>Below Expectations</w:t>
            </w:r>
          </w:p>
        </w:tc>
        <w:tc>
          <w:tcPr>
            <w:tcW w:w="0" w:type="auto"/>
            <w:shd w:val="clear" w:color="auto" w:fill="ACB9CA" w:themeFill="text2" w:themeFillTint="66"/>
          </w:tcPr>
          <w:p w14:paraId="598D9913" w14:textId="77777777" w:rsidR="00894914" w:rsidRPr="00EE2F9B" w:rsidRDefault="00894914" w:rsidP="00FE7CBA">
            <w:pPr>
              <w:pStyle w:val="TableParagraph"/>
              <w:spacing w:line="220" w:lineRule="exact"/>
              <w:ind w:left="456"/>
              <w:rPr>
                <w:rFonts w:ascii="Times New Roman" w:hAnsi="Times New Roman" w:cs="Times New Roman"/>
                <w:b/>
              </w:rPr>
            </w:pPr>
            <w:r w:rsidRPr="00EE2F9B">
              <w:rPr>
                <w:rFonts w:ascii="Times New Roman" w:hAnsi="Times New Roman" w:cs="Times New Roman"/>
                <w:b/>
              </w:rPr>
              <w:t>Meets Expectations</w:t>
            </w:r>
          </w:p>
        </w:tc>
        <w:tc>
          <w:tcPr>
            <w:tcW w:w="0" w:type="auto"/>
            <w:shd w:val="clear" w:color="auto" w:fill="ACB9CA" w:themeFill="text2" w:themeFillTint="66"/>
          </w:tcPr>
          <w:p w14:paraId="283648CB" w14:textId="77777777" w:rsidR="00894914" w:rsidRPr="00EE2F9B" w:rsidRDefault="00894914" w:rsidP="00FE7CBA">
            <w:pPr>
              <w:pStyle w:val="TableParagraph"/>
              <w:spacing w:line="220" w:lineRule="exact"/>
              <w:ind w:left="496"/>
              <w:rPr>
                <w:rFonts w:ascii="Times New Roman" w:hAnsi="Times New Roman" w:cs="Times New Roman"/>
                <w:b/>
              </w:rPr>
            </w:pPr>
            <w:r w:rsidRPr="00EE2F9B">
              <w:rPr>
                <w:rFonts w:ascii="Times New Roman" w:hAnsi="Times New Roman" w:cs="Times New Roman"/>
                <w:b/>
              </w:rPr>
              <w:t>Exceeds Expectation</w:t>
            </w:r>
          </w:p>
        </w:tc>
      </w:tr>
      <w:tr w:rsidR="00894914" w:rsidRPr="00EE2F9B" w14:paraId="1C42EBF7" w14:textId="77777777" w:rsidTr="00FE7CBA">
        <w:trPr>
          <w:trHeight w:val="240"/>
          <w:jc w:val="center"/>
        </w:trPr>
        <w:tc>
          <w:tcPr>
            <w:tcW w:w="3958" w:type="dxa"/>
            <w:shd w:val="clear" w:color="auto" w:fill="ACB9CA" w:themeFill="text2" w:themeFillTint="66"/>
          </w:tcPr>
          <w:p w14:paraId="4005F186" w14:textId="77777777" w:rsidR="00894914" w:rsidRPr="00EE2F9B" w:rsidRDefault="00894914" w:rsidP="00FE7CBA">
            <w:pPr>
              <w:pStyle w:val="TableParagraph"/>
              <w:spacing w:line="220" w:lineRule="exact"/>
              <w:ind w:left="485"/>
              <w:jc w:val="center"/>
              <w:rPr>
                <w:rFonts w:ascii="Times New Roman" w:hAnsi="Times New Roman" w:cs="Times New Roman"/>
                <w:b/>
              </w:rPr>
            </w:pPr>
          </w:p>
        </w:tc>
        <w:tc>
          <w:tcPr>
            <w:tcW w:w="0" w:type="auto"/>
            <w:shd w:val="clear" w:color="auto" w:fill="ACB9CA" w:themeFill="text2" w:themeFillTint="66"/>
          </w:tcPr>
          <w:p w14:paraId="3F0F7526" w14:textId="77777777" w:rsidR="00894914" w:rsidRPr="00EE2F9B" w:rsidRDefault="00894914" w:rsidP="00FE7CBA">
            <w:pPr>
              <w:pStyle w:val="TableParagraph"/>
              <w:spacing w:line="220" w:lineRule="exact"/>
              <w:ind w:left="250"/>
              <w:rPr>
                <w:rFonts w:ascii="Times New Roman" w:hAnsi="Times New Roman" w:cs="Times New Roman"/>
                <w:b/>
              </w:rPr>
            </w:pPr>
            <w:r w:rsidRPr="00EE2F9B">
              <w:rPr>
                <w:rFonts w:ascii="Times New Roman" w:hAnsi="Times New Roman" w:cs="Times New Roman"/>
                <w:b/>
              </w:rPr>
              <w:t xml:space="preserve">Marks </w:t>
            </w:r>
            <w:proofErr w:type="gramStart"/>
            <w:r w:rsidRPr="00EE2F9B">
              <w:rPr>
                <w:rFonts w:ascii="Times New Roman" w:hAnsi="Times New Roman" w:cs="Times New Roman"/>
                <w:b/>
              </w:rPr>
              <w:t>( 0</w:t>
            </w:r>
            <w:proofErr w:type="gramEnd"/>
            <w:r w:rsidRPr="00EE2F9B">
              <w:rPr>
                <w:rFonts w:ascii="Times New Roman" w:hAnsi="Times New Roman" w:cs="Times New Roman"/>
                <w:b/>
              </w:rPr>
              <w:t>-</w:t>
            </w:r>
            <w:r>
              <w:rPr>
                <w:rFonts w:ascii="Times New Roman" w:hAnsi="Times New Roman" w:cs="Times New Roman"/>
                <w:b/>
              </w:rPr>
              <w:t>12</w:t>
            </w:r>
            <w:r w:rsidRPr="00EE2F9B">
              <w:rPr>
                <w:rFonts w:ascii="Times New Roman" w:hAnsi="Times New Roman" w:cs="Times New Roman"/>
                <w:b/>
              </w:rPr>
              <w:t>)</w:t>
            </w:r>
          </w:p>
        </w:tc>
        <w:tc>
          <w:tcPr>
            <w:tcW w:w="0" w:type="auto"/>
            <w:shd w:val="clear" w:color="auto" w:fill="ACB9CA" w:themeFill="text2" w:themeFillTint="66"/>
          </w:tcPr>
          <w:p w14:paraId="4F0E19FB" w14:textId="77777777" w:rsidR="00894914" w:rsidRPr="00EE2F9B" w:rsidRDefault="00894914" w:rsidP="00FE7CBA">
            <w:pPr>
              <w:pStyle w:val="TableParagraph"/>
              <w:spacing w:line="220" w:lineRule="exact"/>
              <w:ind w:left="456"/>
              <w:rPr>
                <w:rFonts w:ascii="Times New Roman" w:hAnsi="Times New Roman" w:cs="Times New Roman"/>
                <w:b/>
              </w:rPr>
            </w:pPr>
            <w:r w:rsidRPr="00EE2F9B">
              <w:rPr>
                <w:rFonts w:ascii="Times New Roman" w:hAnsi="Times New Roman" w:cs="Times New Roman"/>
                <w:b/>
              </w:rPr>
              <w:t>Marks (</w:t>
            </w:r>
            <w:r>
              <w:rPr>
                <w:rFonts w:ascii="Times New Roman" w:hAnsi="Times New Roman" w:cs="Times New Roman"/>
                <w:b/>
              </w:rPr>
              <w:t>13</w:t>
            </w:r>
            <w:r w:rsidRPr="00EE2F9B">
              <w:rPr>
                <w:rFonts w:ascii="Times New Roman" w:hAnsi="Times New Roman" w:cs="Times New Roman"/>
                <w:b/>
              </w:rPr>
              <w:t>-</w:t>
            </w:r>
            <w:r>
              <w:rPr>
                <w:rFonts w:ascii="Times New Roman" w:hAnsi="Times New Roman" w:cs="Times New Roman"/>
                <w:b/>
              </w:rPr>
              <w:t>24</w:t>
            </w:r>
            <w:r w:rsidRPr="00EE2F9B">
              <w:rPr>
                <w:rFonts w:ascii="Times New Roman" w:hAnsi="Times New Roman" w:cs="Times New Roman"/>
                <w:b/>
              </w:rPr>
              <w:t>)</w:t>
            </w:r>
          </w:p>
        </w:tc>
        <w:tc>
          <w:tcPr>
            <w:tcW w:w="0" w:type="auto"/>
            <w:shd w:val="clear" w:color="auto" w:fill="ACB9CA" w:themeFill="text2" w:themeFillTint="66"/>
          </w:tcPr>
          <w:p w14:paraId="6B079097" w14:textId="77777777" w:rsidR="00894914" w:rsidRPr="00EE2F9B" w:rsidRDefault="00894914" w:rsidP="00FE7CBA">
            <w:pPr>
              <w:pStyle w:val="TableParagraph"/>
              <w:spacing w:line="220" w:lineRule="exact"/>
              <w:ind w:left="496"/>
              <w:rPr>
                <w:rFonts w:ascii="Times New Roman" w:hAnsi="Times New Roman" w:cs="Times New Roman"/>
                <w:b/>
              </w:rPr>
            </w:pPr>
            <w:r w:rsidRPr="00EE2F9B">
              <w:rPr>
                <w:rFonts w:ascii="Times New Roman" w:hAnsi="Times New Roman" w:cs="Times New Roman"/>
                <w:b/>
              </w:rPr>
              <w:t>Marks (</w:t>
            </w:r>
            <w:r>
              <w:rPr>
                <w:rFonts w:ascii="Times New Roman" w:hAnsi="Times New Roman" w:cs="Times New Roman"/>
                <w:b/>
              </w:rPr>
              <w:t>25</w:t>
            </w:r>
            <w:r w:rsidRPr="00EE2F9B">
              <w:rPr>
                <w:rFonts w:ascii="Times New Roman" w:hAnsi="Times New Roman" w:cs="Times New Roman"/>
                <w:b/>
              </w:rPr>
              <w:t>-</w:t>
            </w:r>
            <w:r>
              <w:rPr>
                <w:rFonts w:ascii="Times New Roman" w:hAnsi="Times New Roman" w:cs="Times New Roman"/>
                <w:b/>
              </w:rPr>
              <w:t>40</w:t>
            </w:r>
            <w:r w:rsidRPr="00EE2F9B">
              <w:rPr>
                <w:rFonts w:ascii="Times New Roman" w:hAnsi="Times New Roman" w:cs="Times New Roman"/>
                <w:b/>
              </w:rPr>
              <w:t>)</w:t>
            </w:r>
          </w:p>
        </w:tc>
      </w:tr>
      <w:tr w:rsidR="00894914" w:rsidRPr="00EE2F9B" w14:paraId="4D1AD6AC" w14:textId="77777777" w:rsidTr="00FE7CBA">
        <w:trPr>
          <w:trHeight w:val="1953"/>
          <w:jc w:val="center"/>
        </w:trPr>
        <w:tc>
          <w:tcPr>
            <w:tcW w:w="3958" w:type="dxa"/>
            <w:tcBorders>
              <w:bottom w:val="single" w:sz="6" w:space="0" w:color="000000"/>
            </w:tcBorders>
          </w:tcPr>
          <w:p w14:paraId="4E6326FD" w14:textId="77777777" w:rsidR="00894914" w:rsidRPr="00EE2F9B" w:rsidRDefault="00894914" w:rsidP="00FE7CBA">
            <w:pPr>
              <w:pStyle w:val="TableParagraph"/>
              <w:ind w:right="343"/>
              <w:rPr>
                <w:rFonts w:ascii="Times New Roman" w:hAnsi="Times New Roman" w:cs="Times New Roman"/>
                <w:b/>
              </w:rPr>
            </w:pPr>
            <w:r w:rsidRPr="00EE2F9B">
              <w:rPr>
                <w:rFonts w:ascii="Times New Roman" w:hAnsi="Times New Roman" w:cs="Times New Roman"/>
                <w:b/>
              </w:rPr>
              <w:t>Select and Use Relevant Concepts and Frameworks</w:t>
            </w:r>
          </w:p>
          <w:p w14:paraId="4CDBA3F5" w14:textId="77777777" w:rsidR="00894914" w:rsidRPr="00EE2F9B" w:rsidRDefault="00894914" w:rsidP="00FE7CBA">
            <w:pPr>
              <w:pStyle w:val="TableParagraph"/>
              <w:ind w:right="343"/>
              <w:rPr>
                <w:rFonts w:ascii="Times New Roman" w:hAnsi="Times New Roman" w:cs="Times New Roman"/>
                <w:b/>
              </w:rPr>
            </w:pPr>
          </w:p>
          <w:p w14:paraId="212DC4FF" w14:textId="77777777" w:rsidR="00894914" w:rsidRPr="00EE2F9B" w:rsidRDefault="00894914" w:rsidP="00894914">
            <w:pPr>
              <w:pStyle w:val="ListParagraph"/>
              <w:numPr>
                <w:ilvl w:val="0"/>
                <w:numId w:val="34"/>
              </w:numPr>
              <w:rPr>
                <w:lang w:val="en-IN"/>
              </w:rPr>
            </w:pPr>
            <w:r w:rsidRPr="00EE2F9B">
              <w:t xml:space="preserve">Demonstration of </w:t>
            </w:r>
            <w:r w:rsidRPr="00EE2F9B">
              <w:rPr>
                <w:lang w:val="en-IN"/>
              </w:rPr>
              <w:t>analytical skills &amp; logical reasoning based on concept, theories, practices, regulatory framework</w:t>
            </w:r>
          </w:p>
          <w:p w14:paraId="73EB400D" w14:textId="77777777" w:rsidR="00894914" w:rsidRPr="00EE2F9B" w:rsidRDefault="00894914" w:rsidP="00FE7CBA">
            <w:pPr>
              <w:pStyle w:val="TableParagraph"/>
              <w:ind w:right="343"/>
              <w:rPr>
                <w:rFonts w:ascii="Times New Roman" w:hAnsi="Times New Roman" w:cs="Times New Roman"/>
                <w:b/>
              </w:rPr>
            </w:pPr>
          </w:p>
        </w:tc>
        <w:tc>
          <w:tcPr>
            <w:tcW w:w="0" w:type="auto"/>
            <w:tcBorders>
              <w:bottom w:val="single" w:sz="6" w:space="0" w:color="000000"/>
            </w:tcBorders>
          </w:tcPr>
          <w:p w14:paraId="230535A0" w14:textId="77777777" w:rsidR="00894914" w:rsidRPr="00EE2F9B" w:rsidRDefault="00894914" w:rsidP="00FE7CBA">
            <w:pPr>
              <w:pStyle w:val="TableParagraph"/>
              <w:ind w:right="143"/>
              <w:rPr>
                <w:rFonts w:ascii="Times New Roman" w:hAnsi="Times New Roman" w:cs="Times New Roman"/>
              </w:rPr>
            </w:pPr>
            <w:r w:rsidRPr="00EE2F9B">
              <w:rPr>
                <w:rFonts w:ascii="Times New Roman" w:hAnsi="Times New Roman" w:cs="Times New Roman"/>
              </w:rPr>
              <w:t xml:space="preserve">Has limited knowledge on selecting and using relevant concepts and frameworks. Requires extensive </w:t>
            </w:r>
            <w:r>
              <w:rPr>
                <w:rFonts w:ascii="Times New Roman" w:hAnsi="Times New Roman" w:cs="Times New Roman"/>
              </w:rPr>
              <w:t xml:space="preserve">understanding about </w:t>
            </w:r>
            <w:r w:rsidRPr="00EE2F9B">
              <w:rPr>
                <w:rFonts w:ascii="Times New Roman" w:hAnsi="Times New Roman" w:cs="Times New Roman"/>
              </w:rPr>
              <w:t>selecting relevant concepts and</w:t>
            </w:r>
          </w:p>
          <w:p w14:paraId="19E6FB31" w14:textId="77777777" w:rsidR="00894914" w:rsidRPr="00EE2F9B" w:rsidRDefault="00894914" w:rsidP="00FE7CBA">
            <w:pPr>
              <w:pStyle w:val="TableParagraph"/>
              <w:spacing w:before="1" w:line="223" w:lineRule="exact"/>
              <w:rPr>
                <w:rFonts w:ascii="Times New Roman" w:hAnsi="Times New Roman" w:cs="Times New Roman"/>
              </w:rPr>
            </w:pPr>
            <w:r w:rsidRPr="00EE2F9B">
              <w:rPr>
                <w:rFonts w:ascii="Times New Roman" w:hAnsi="Times New Roman" w:cs="Times New Roman"/>
              </w:rPr>
              <w:t>frameworks.</w:t>
            </w:r>
          </w:p>
        </w:tc>
        <w:tc>
          <w:tcPr>
            <w:tcW w:w="0" w:type="auto"/>
            <w:tcBorders>
              <w:bottom w:val="single" w:sz="6" w:space="0" w:color="000000"/>
            </w:tcBorders>
          </w:tcPr>
          <w:p w14:paraId="4D3F45E4" w14:textId="77777777" w:rsidR="00894914" w:rsidRPr="00EE2F9B" w:rsidRDefault="00894914" w:rsidP="00FE7CBA">
            <w:pPr>
              <w:pStyle w:val="TableParagraph"/>
              <w:ind w:left="106" w:right="126"/>
              <w:rPr>
                <w:rFonts w:ascii="Times New Roman" w:hAnsi="Times New Roman" w:cs="Times New Roman"/>
              </w:rPr>
            </w:pPr>
            <w:r w:rsidRPr="00EE2F9B">
              <w:rPr>
                <w:rFonts w:ascii="Times New Roman" w:hAnsi="Times New Roman" w:cs="Times New Roman"/>
              </w:rPr>
              <w:t>Selects and uses relevant concepts and frameworks. Requires minimal assistance in choosing relevant concepts and frameworks.</w:t>
            </w:r>
          </w:p>
        </w:tc>
        <w:tc>
          <w:tcPr>
            <w:tcW w:w="0" w:type="auto"/>
            <w:tcBorders>
              <w:bottom w:val="single" w:sz="6" w:space="0" w:color="000000"/>
            </w:tcBorders>
          </w:tcPr>
          <w:p w14:paraId="0F69136C" w14:textId="77777777" w:rsidR="00894914" w:rsidRPr="00EE2F9B" w:rsidRDefault="00894914" w:rsidP="00FE7CBA">
            <w:pPr>
              <w:pStyle w:val="TableParagraph"/>
              <w:ind w:left="105" w:right="125"/>
              <w:rPr>
                <w:rFonts w:ascii="Times New Roman" w:hAnsi="Times New Roman" w:cs="Times New Roman"/>
              </w:rPr>
            </w:pPr>
            <w:r w:rsidRPr="00EE2F9B">
              <w:rPr>
                <w:rFonts w:ascii="Times New Roman" w:hAnsi="Times New Roman" w:cs="Times New Roman"/>
              </w:rPr>
              <w:t>Selects and uses relevant concepts and frameworks. Needs no assistance in selecting relevant concepts and frameworks.</w:t>
            </w:r>
          </w:p>
        </w:tc>
      </w:tr>
    </w:tbl>
    <w:p w14:paraId="73E5CF69" w14:textId="5FA2E0D5" w:rsidR="00894914" w:rsidRPr="00913FDA" w:rsidRDefault="00894914" w:rsidP="00913FDA"/>
    <w:p w14:paraId="3301988A" w14:textId="77777777" w:rsidR="00913FDA" w:rsidRDefault="00913FDA" w:rsidP="008603C8">
      <w:pPr>
        <w:pStyle w:val="Heading3"/>
        <w:rPr>
          <w:rFonts w:ascii="Times New Roman" w:hAnsi="Times New Roman" w:cs="Times New Roman"/>
          <w:b/>
          <w:color w:val="auto"/>
        </w:rPr>
      </w:pPr>
    </w:p>
    <w:p w14:paraId="08EBE6A6" w14:textId="0C78D0AD" w:rsidR="00D15D76" w:rsidRDefault="008603C8" w:rsidP="00913FDA">
      <w:pPr>
        <w:pStyle w:val="Heading3"/>
        <w:rPr>
          <w:rFonts w:ascii="Times New Roman" w:hAnsi="Times New Roman" w:cs="Times New Roman"/>
          <w:b/>
          <w:color w:val="auto"/>
        </w:rPr>
      </w:pPr>
      <w:r>
        <w:rPr>
          <w:rFonts w:ascii="Times New Roman" w:hAnsi="Times New Roman" w:cs="Times New Roman"/>
          <w:b/>
          <w:color w:val="auto"/>
        </w:rPr>
        <w:t>RUBRICS FOR PROJECT ASSIGNMENT (20 Marks)</w:t>
      </w:r>
      <w:r w:rsidR="007841AC">
        <w:rPr>
          <w:rFonts w:ascii="Times New Roman" w:hAnsi="Times New Roman" w:cs="Times New Roman"/>
          <w:b/>
          <w:color w:val="auto"/>
        </w:rPr>
        <w:t xml:space="preserve"> (</w:t>
      </w:r>
      <w:r w:rsidR="00894914">
        <w:rPr>
          <w:rFonts w:ascii="Times New Roman" w:hAnsi="Times New Roman" w:cs="Times New Roman"/>
          <w:b/>
          <w:color w:val="auto"/>
        </w:rPr>
        <w:t>CLO2 &amp; CLO3)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7"/>
        <w:gridCol w:w="1712"/>
        <w:gridCol w:w="1917"/>
        <w:gridCol w:w="1764"/>
      </w:tblGrid>
      <w:tr w:rsidR="001374A3" w:rsidRPr="005F0FBA" w14:paraId="2E1A46C5" w14:textId="77777777" w:rsidTr="002F3DC1">
        <w:trPr>
          <w:trHeight w:val="575"/>
          <w:jc w:val="center"/>
        </w:trPr>
        <w:tc>
          <w:tcPr>
            <w:tcW w:w="3957" w:type="dxa"/>
            <w:shd w:val="clear" w:color="auto" w:fill="ACB9CA" w:themeFill="text2" w:themeFillTint="66"/>
          </w:tcPr>
          <w:p w14:paraId="639BCEB6" w14:textId="3884E7C3" w:rsidR="00EA3507" w:rsidRPr="005F0FBA" w:rsidRDefault="00EA3507" w:rsidP="00EA3507">
            <w:pPr>
              <w:pStyle w:val="TableParagraph"/>
              <w:spacing w:line="220" w:lineRule="exact"/>
              <w:ind w:left="485"/>
              <w:jc w:val="center"/>
              <w:rPr>
                <w:rFonts w:ascii="Times New Roman" w:hAnsi="Times New Roman" w:cs="Times New Roman"/>
                <w:b/>
              </w:rPr>
            </w:pPr>
            <w:r w:rsidRPr="005F0FBA">
              <w:rPr>
                <w:rFonts w:ascii="Times New Roman" w:hAnsi="Times New Roman" w:cs="Times New Roman"/>
                <w:b/>
              </w:rPr>
              <w:t>Traits</w:t>
            </w:r>
          </w:p>
        </w:tc>
        <w:tc>
          <w:tcPr>
            <w:tcW w:w="0" w:type="auto"/>
            <w:shd w:val="clear" w:color="auto" w:fill="ACB9CA" w:themeFill="text2" w:themeFillTint="66"/>
          </w:tcPr>
          <w:p w14:paraId="6B5603D1" w14:textId="77777777" w:rsidR="00EA3507" w:rsidRPr="005F0FBA" w:rsidRDefault="00EA3507" w:rsidP="00B94D5A">
            <w:pPr>
              <w:pStyle w:val="TableParagraph"/>
              <w:spacing w:line="220" w:lineRule="exact"/>
              <w:ind w:left="250"/>
              <w:rPr>
                <w:rFonts w:ascii="Times New Roman" w:hAnsi="Times New Roman" w:cs="Times New Roman"/>
                <w:b/>
              </w:rPr>
            </w:pPr>
            <w:r w:rsidRPr="005F0FBA">
              <w:rPr>
                <w:rFonts w:ascii="Times New Roman" w:hAnsi="Times New Roman" w:cs="Times New Roman"/>
                <w:b/>
              </w:rPr>
              <w:t>Below Expectations</w:t>
            </w:r>
          </w:p>
        </w:tc>
        <w:tc>
          <w:tcPr>
            <w:tcW w:w="0" w:type="auto"/>
            <w:shd w:val="clear" w:color="auto" w:fill="ACB9CA" w:themeFill="text2" w:themeFillTint="66"/>
          </w:tcPr>
          <w:p w14:paraId="5DDD51C0" w14:textId="77777777" w:rsidR="00EA3507" w:rsidRPr="005F0FBA" w:rsidRDefault="00EA3507" w:rsidP="00B94D5A">
            <w:pPr>
              <w:pStyle w:val="TableParagraph"/>
              <w:spacing w:line="220" w:lineRule="exact"/>
              <w:ind w:left="456"/>
              <w:rPr>
                <w:rFonts w:ascii="Times New Roman" w:hAnsi="Times New Roman" w:cs="Times New Roman"/>
                <w:b/>
              </w:rPr>
            </w:pPr>
            <w:r w:rsidRPr="005F0FBA">
              <w:rPr>
                <w:rFonts w:ascii="Times New Roman" w:hAnsi="Times New Roman" w:cs="Times New Roman"/>
                <w:b/>
              </w:rPr>
              <w:t>Meets Expectations</w:t>
            </w:r>
          </w:p>
        </w:tc>
        <w:tc>
          <w:tcPr>
            <w:tcW w:w="0" w:type="auto"/>
            <w:shd w:val="clear" w:color="auto" w:fill="ACB9CA" w:themeFill="text2" w:themeFillTint="66"/>
          </w:tcPr>
          <w:p w14:paraId="0E961117" w14:textId="77777777" w:rsidR="00EA3507" w:rsidRPr="005F0FBA" w:rsidRDefault="00EA3507" w:rsidP="00B94D5A">
            <w:pPr>
              <w:pStyle w:val="TableParagraph"/>
              <w:spacing w:line="220" w:lineRule="exact"/>
              <w:ind w:left="496"/>
              <w:rPr>
                <w:rFonts w:ascii="Times New Roman" w:hAnsi="Times New Roman" w:cs="Times New Roman"/>
                <w:b/>
              </w:rPr>
            </w:pPr>
            <w:r w:rsidRPr="005F0FBA">
              <w:rPr>
                <w:rFonts w:ascii="Times New Roman" w:hAnsi="Times New Roman" w:cs="Times New Roman"/>
                <w:b/>
              </w:rPr>
              <w:t>Exceeds Expectation</w:t>
            </w:r>
          </w:p>
        </w:tc>
      </w:tr>
      <w:tr w:rsidR="00EF12D3" w:rsidRPr="005F0FBA" w14:paraId="08C47E9A" w14:textId="77777777" w:rsidTr="00F56B86">
        <w:trPr>
          <w:trHeight w:val="240"/>
          <w:jc w:val="center"/>
        </w:trPr>
        <w:tc>
          <w:tcPr>
            <w:tcW w:w="3957" w:type="dxa"/>
            <w:shd w:val="clear" w:color="auto" w:fill="ACB9CA" w:themeFill="text2" w:themeFillTint="66"/>
          </w:tcPr>
          <w:p w14:paraId="7742ED67" w14:textId="77777777" w:rsidR="00EF12D3" w:rsidRPr="005F0FBA" w:rsidRDefault="00EF12D3" w:rsidP="00EA3507">
            <w:pPr>
              <w:pStyle w:val="TableParagraph"/>
              <w:spacing w:line="220" w:lineRule="exact"/>
              <w:ind w:left="485"/>
              <w:jc w:val="center"/>
              <w:rPr>
                <w:rFonts w:ascii="Times New Roman" w:hAnsi="Times New Roman" w:cs="Times New Roman"/>
                <w:b/>
              </w:rPr>
            </w:pPr>
          </w:p>
        </w:tc>
        <w:tc>
          <w:tcPr>
            <w:tcW w:w="0" w:type="auto"/>
            <w:shd w:val="clear" w:color="auto" w:fill="ACB9CA" w:themeFill="text2" w:themeFillTint="66"/>
          </w:tcPr>
          <w:p w14:paraId="5D9A7B5B" w14:textId="24DD01BD" w:rsidR="00EF12D3" w:rsidRPr="005F0FBA" w:rsidRDefault="00EF12D3" w:rsidP="002F3DC1">
            <w:pPr>
              <w:pStyle w:val="TableParagraph"/>
              <w:spacing w:line="220" w:lineRule="exact"/>
              <w:ind w:left="250"/>
              <w:rPr>
                <w:rFonts w:ascii="Times New Roman" w:hAnsi="Times New Roman" w:cs="Times New Roman"/>
                <w:b/>
              </w:rPr>
            </w:pPr>
            <w:r>
              <w:rPr>
                <w:rFonts w:ascii="Times New Roman" w:hAnsi="Times New Roman" w:cs="Times New Roman"/>
                <w:b/>
              </w:rPr>
              <w:t xml:space="preserve">Marks </w:t>
            </w:r>
            <w:proofErr w:type="gramStart"/>
            <w:r>
              <w:rPr>
                <w:rFonts w:ascii="Times New Roman" w:hAnsi="Times New Roman" w:cs="Times New Roman"/>
                <w:b/>
              </w:rPr>
              <w:t>( 0</w:t>
            </w:r>
            <w:proofErr w:type="gramEnd"/>
            <w:r>
              <w:rPr>
                <w:rFonts w:ascii="Times New Roman" w:hAnsi="Times New Roman" w:cs="Times New Roman"/>
                <w:b/>
              </w:rPr>
              <w:t>-6)</w:t>
            </w:r>
          </w:p>
        </w:tc>
        <w:tc>
          <w:tcPr>
            <w:tcW w:w="0" w:type="auto"/>
            <w:shd w:val="clear" w:color="auto" w:fill="ACB9CA" w:themeFill="text2" w:themeFillTint="66"/>
          </w:tcPr>
          <w:p w14:paraId="0A7B447A" w14:textId="2BA447A0" w:rsidR="00EF12D3" w:rsidRPr="005F0FBA" w:rsidRDefault="00EF12D3" w:rsidP="002F3DC1">
            <w:pPr>
              <w:pStyle w:val="TableParagraph"/>
              <w:spacing w:line="220" w:lineRule="exact"/>
              <w:ind w:left="456"/>
              <w:rPr>
                <w:rFonts w:ascii="Times New Roman" w:hAnsi="Times New Roman" w:cs="Times New Roman"/>
                <w:b/>
              </w:rPr>
            </w:pPr>
            <w:r>
              <w:rPr>
                <w:rFonts w:ascii="Times New Roman" w:hAnsi="Times New Roman" w:cs="Times New Roman"/>
                <w:b/>
              </w:rPr>
              <w:t>Marks (7-12)</w:t>
            </w:r>
          </w:p>
        </w:tc>
        <w:tc>
          <w:tcPr>
            <w:tcW w:w="0" w:type="auto"/>
            <w:shd w:val="clear" w:color="auto" w:fill="ACB9CA" w:themeFill="text2" w:themeFillTint="66"/>
          </w:tcPr>
          <w:p w14:paraId="35FEBDCF" w14:textId="1911AACB" w:rsidR="00EF12D3" w:rsidRPr="005F0FBA" w:rsidRDefault="00EF12D3" w:rsidP="002F3DC1">
            <w:pPr>
              <w:pStyle w:val="TableParagraph"/>
              <w:spacing w:line="220" w:lineRule="exact"/>
              <w:ind w:left="496"/>
              <w:rPr>
                <w:rFonts w:ascii="Times New Roman" w:hAnsi="Times New Roman" w:cs="Times New Roman"/>
                <w:b/>
              </w:rPr>
            </w:pPr>
            <w:r>
              <w:rPr>
                <w:rFonts w:ascii="Times New Roman" w:hAnsi="Times New Roman" w:cs="Times New Roman"/>
                <w:b/>
              </w:rPr>
              <w:t>Marks (13-20)</w:t>
            </w:r>
          </w:p>
        </w:tc>
      </w:tr>
      <w:tr w:rsidR="001374A3" w:rsidRPr="005F0FBA" w14:paraId="70DCA6E9" w14:textId="77777777" w:rsidTr="00EA3507">
        <w:trPr>
          <w:trHeight w:val="2200"/>
          <w:jc w:val="center"/>
        </w:trPr>
        <w:tc>
          <w:tcPr>
            <w:tcW w:w="3957" w:type="dxa"/>
          </w:tcPr>
          <w:p w14:paraId="4476B42C" w14:textId="64570210" w:rsidR="00EA3507" w:rsidRPr="005F0FBA" w:rsidRDefault="00EA3507" w:rsidP="00EA3507">
            <w:pPr>
              <w:pStyle w:val="TableParagraph"/>
              <w:ind w:left="0"/>
              <w:rPr>
                <w:rFonts w:ascii="Times New Roman" w:hAnsi="Times New Roman" w:cs="Times New Roman"/>
                <w:b/>
              </w:rPr>
            </w:pPr>
            <w:r w:rsidRPr="005F0FBA">
              <w:rPr>
                <w:rFonts w:ascii="Times New Roman" w:hAnsi="Times New Roman" w:cs="Times New Roman"/>
                <w:b/>
              </w:rPr>
              <w:t xml:space="preserve"> Gather Relevant Information:</w:t>
            </w:r>
          </w:p>
          <w:p w14:paraId="0528052C" w14:textId="2ABE6FC0" w:rsidR="00EA3507" w:rsidRPr="005F0FBA" w:rsidRDefault="00EA3507" w:rsidP="00EA3507">
            <w:pPr>
              <w:pStyle w:val="TableParagraph"/>
              <w:rPr>
                <w:rFonts w:ascii="Times New Roman" w:hAnsi="Times New Roman" w:cs="Times New Roman"/>
                <w:b/>
              </w:rPr>
            </w:pPr>
            <w:r w:rsidRPr="005F0FBA">
              <w:rPr>
                <w:rFonts w:ascii="Times New Roman" w:hAnsi="Times New Roman" w:cs="Times New Roman"/>
                <w:b/>
                <w:lang w:val="en-IN"/>
              </w:rPr>
              <w:t>(Weightage -</w:t>
            </w:r>
            <w:r w:rsidR="00074E75" w:rsidRPr="005F0FBA">
              <w:rPr>
                <w:rFonts w:ascii="Times New Roman" w:hAnsi="Times New Roman" w:cs="Times New Roman"/>
                <w:b/>
                <w:lang w:val="en-IN"/>
              </w:rPr>
              <w:t>3</w:t>
            </w:r>
            <w:r w:rsidRPr="005F0FBA">
              <w:rPr>
                <w:rFonts w:ascii="Times New Roman" w:hAnsi="Times New Roman" w:cs="Times New Roman"/>
                <w:b/>
                <w:lang w:val="en-IN"/>
              </w:rPr>
              <w:t>0%) (Marks 10)</w:t>
            </w:r>
          </w:p>
          <w:p w14:paraId="5413AE89" w14:textId="77777777" w:rsidR="00EA3507" w:rsidRPr="005F0FBA" w:rsidRDefault="00EA3507" w:rsidP="00EA3507">
            <w:pPr>
              <w:pStyle w:val="ListParagraph"/>
              <w:numPr>
                <w:ilvl w:val="0"/>
                <w:numId w:val="33"/>
              </w:numPr>
              <w:rPr>
                <w:sz w:val="22"/>
                <w:szCs w:val="22"/>
                <w:lang w:val="en-IN"/>
              </w:rPr>
            </w:pPr>
            <w:r w:rsidRPr="005F0FBA">
              <w:rPr>
                <w:sz w:val="22"/>
                <w:szCs w:val="22"/>
                <w:lang w:val="en-IN"/>
              </w:rPr>
              <w:t>About the Organisation under study viz. Firm/ companies/industry from reliable sources</w:t>
            </w:r>
          </w:p>
          <w:p w14:paraId="54BEE1DB" w14:textId="23721F74" w:rsidR="00EA3507" w:rsidRPr="005F0FBA" w:rsidRDefault="00EA3507" w:rsidP="00EA3507">
            <w:pPr>
              <w:pStyle w:val="ListParagraph"/>
              <w:numPr>
                <w:ilvl w:val="0"/>
                <w:numId w:val="33"/>
              </w:numPr>
              <w:rPr>
                <w:sz w:val="22"/>
                <w:szCs w:val="22"/>
                <w:lang w:val="en-IN"/>
              </w:rPr>
            </w:pPr>
            <w:r w:rsidRPr="005F0FBA">
              <w:rPr>
                <w:sz w:val="22"/>
                <w:szCs w:val="22"/>
                <w:lang w:val="en-IN"/>
              </w:rPr>
              <w:t>Assuring evidence of search /selection / collection of data, correctness and completeness of data and information</w:t>
            </w:r>
          </w:p>
          <w:p w14:paraId="6B5B1843" w14:textId="6C2D6820" w:rsidR="00EA3507" w:rsidRPr="005F0FBA" w:rsidRDefault="00EA3507" w:rsidP="00EA3507">
            <w:pPr>
              <w:pStyle w:val="ListParagraph"/>
              <w:numPr>
                <w:ilvl w:val="0"/>
                <w:numId w:val="33"/>
              </w:numPr>
              <w:rPr>
                <w:sz w:val="22"/>
                <w:szCs w:val="22"/>
                <w:lang w:val="en-IN"/>
              </w:rPr>
            </w:pPr>
            <w:r w:rsidRPr="005F0FBA">
              <w:rPr>
                <w:sz w:val="22"/>
                <w:szCs w:val="22"/>
                <w:lang w:val="en-IN"/>
              </w:rPr>
              <w:t>Presentation of the gathered information in proper format &amp; Style</w:t>
            </w:r>
          </w:p>
          <w:p w14:paraId="4119BBDF" w14:textId="18EADCDF" w:rsidR="00EA3507" w:rsidRPr="005F0FBA" w:rsidRDefault="00EA3507" w:rsidP="00EA3507">
            <w:pPr>
              <w:pStyle w:val="TableParagraph"/>
              <w:rPr>
                <w:rFonts w:ascii="Times New Roman" w:hAnsi="Times New Roman" w:cs="Times New Roman"/>
                <w:b/>
              </w:rPr>
            </w:pPr>
          </w:p>
        </w:tc>
        <w:tc>
          <w:tcPr>
            <w:tcW w:w="0" w:type="auto"/>
          </w:tcPr>
          <w:p w14:paraId="1AB253A7" w14:textId="77777777" w:rsidR="005F0FBA" w:rsidRDefault="005F0FBA" w:rsidP="005F0FBA">
            <w:pPr>
              <w:pStyle w:val="TableParagraph"/>
              <w:ind w:right="143"/>
              <w:rPr>
                <w:rFonts w:ascii="Times New Roman" w:hAnsi="Times New Roman" w:cs="Times New Roman"/>
              </w:rPr>
            </w:pPr>
          </w:p>
          <w:p w14:paraId="39697B54" w14:textId="15F6088A" w:rsidR="001374A3" w:rsidRPr="005F0FBA" w:rsidRDefault="00EA3507" w:rsidP="005F0FBA">
            <w:pPr>
              <w:pStyle w:val="TableParagraph"/>
              <w:ind w:right="143"/>
              <w:rPr>
                <w:rFonts w:ascii="Times New Roman" w:hAnsi="Times New Roman" w:cs="Times New Roman"/>
              </w:rPr>
            </w:pPr>
            <w:r w:rsidRPr="005F0FBA">
              <w:rPr>
                <w:rFonts w:ascii="Times New Roman" w:hAnsi="Times New Roman" w:cs="Times New Roman"/>
              </w:rPr>
              <w:t xml:space="preserve">Struggles to pinpoint the information needed. </w:t>
            </w:r>
          </w:p>
          <w:p w14:paraId="72427B9C" w14:textId="77777777" w:rsidR="001374A3" w:rsidRPr="005F0FBA" w:rsidRDefault="001374A3" w:rsidP="005F0FBA">
            <w:pPr>
              <w:pStyle w:val="TableParagraph"/>
              <w:ind w:right="143"/>
              <w:rPr>
                <w:rFonts w:ascii="Times New Roman" w:hAnsi="Times New Roman" w:cs="Times New Roman"/>
              </w:rPr>
            </w:pPr>
          </w:p>
          <w:p w14:paraId="46E9A6A2" w14:textId="1EAD1D1C" w:rsidR="001374A3" w:rsidRPr="005F0FBA" w:rsidRDefault="00EA3507" w:rsidP="005F0FBA">
            <w:pPr>
              <w:pStyle w:val="TableParagraph"/>
              <w:ind w:right="143"/>
              <w:rPr>
                <w:rFonts w:ascii="Times New Roman" w:hAnsi="Times New Roman" w:cs="Times New Roman"/>
              </w:rPr>
            </w:pPr>
            <w:r w:rsidRPr="005F0FBA">
              <w:rPr>
                <w:rFonts w:ascii="Times New Roman" w:hAnsi="Times New Roman" w:cs="Times New Roman"/>
              </w:rPr>
              <w:t xml:space="preserve">Gathers information from one source. </w:t>
            </w:r>
          </w:p>
          <w:p w14:paraId="5A96D514" w14:textId="27A03D98" w:rsidR="001374A3" w:rsidRPr="005F0FBA" w:rsidRDefault="001374A3" w:rsidP="005F0FBA">
            <w:pPr>
              <w:pStyle w:val="TableParagraph"/>
              <w:ind w:left="0" w:right="143"/>
              <w:rPr>
                <w:rFonts w:ascii="Times New Roman" w:hAnsi="Times New Roman" w:cs="Times New Roman"/>
              </w:rPr>
            </w:pPr>
          </w:p>
          <w:p w14:paraId="6B8C44EE" w14:textId="77777777" w:rsidR="00EA3507" w:rsidRDefault="00EA3507" w:rsidP="005F0FBA">
            <w:pPr>
              <w:pStyle w:val="TableParagraph"/>
              <w:ind w:left="0" w:right="143"/>
              <w:rPr>
                <w:rFonts w:ascii="Times New Roman" w:hAnsi="Times New Roman" w:cs="Times New Roman"/>
              </w:rPr>
            </w:pPr>
            <w:r w:rsidRPr="005F0FBA">
              <w:rPr>
                <w:rFonts w:ascii="Times New Roman" w:hAnsi="Times New Roman" w:cs="Times New Roman"/>
              </w:rPr>
              <w:t xml:space="preserve">Minimal evidence </w:t>
            </w:r>
            <w:r w:rsidR="005F0FBA">
              <w:rPr>
                <w:rFonts w:ascii="Times New Roman" w:hAnsi="Times New Roman" w:cs="Times New Roman"/>
              </w:rPr>
              <w:t xml:space="preserve">      </w:t>
            </w:r>
            <w:r w:rsidRPr="005F0FBA">
              <w:rPr>
                <w:rFonts w:ascii="Times New Roman" w:hAnsi="Times New Roman" w:cs="Times New Roman"/>
              </w:rPr>
              <w:t xml:space="preserve">of </w:t>
            </w:r>
            <w:r w:rsidR="001374A3" w:rsidRPr="005F0FBA">
              <w:rPr>
                <w:rFonts w:ascii="Times New Roman" w:hAnsi="Times New Roman" w:cs="Times New Roman"/>
              </w:rPr>
              <w:t xml:space="preserve">appropriate </w:t>
            </w:r>
            <w:r w:rsidRPr="005F0FBA">
              <w:rPr>
                <w:rFonts w:ascii="Times New Roman" w:hAnsi="Times New Roman" w:cs="Times New Roman"/>
              </w:rPr>
              <w:t>search/selection criteria.</w:t>
            </w:r>
          </w:p>
          <w:p w14:paraId="1464046D" w14:textId="77777777" w:rsidR="00BF1B26" w:rsidRDefault="00BF1B26" w:rsidP="005F0FBA">
            <w:pPr>
              <w:pStyle w:val="TableParagraph"/>
              <w:ind w:left="0" w:right="143"/>
              <w:rPr>
                <w:rFonts w:ascii="Times New Roman" w:hAnsi="Times New Roman" w:cs="Times New Roman"/>
              </w:rPr>
            </w:pPr>
          </w:p>
          <w:p w14:paraId="13493EB8" w14:textId="086D245B" w:rsidR="00BF1B26" w:rsidRPr="005F0FBA" w:rsidRDefault="00BF1B26" w:rsidP="005F0FBA">
            <w:pPr>
              <w:pStyle w:val="TableParagraph"/>
              <w:ind w:left="0" w:right="143"/>
              <w:rPr>
                <w:rFonts w:ascii="Times New Roman" w:hAnsi="Times New Roman" w:cs="Times New Roman"/>
              </w:rPr>
            </w:pPr>
            <w:r w:rsidRPr="00D850D1">
              <w:rPr>
                <w:rFonts w:ascii="Times New Roman" w:hAnsi="Times New Roman" w:cs="Times New Roman"/>
              </w:rPr>
              <w:t xml:space="preserve">Unable to reflect and comprehend the business </w:t>
            </w:r>
            <w:r w:rsidRPr="00D850D1">
              <w:rPr>
                <w:rFonts w:ascii="Times New Roman" w:hAnsi="Times New Roman" w:cs="Times New Roman"/>
              </w:rPr>
              <w:lastRenderedPageBreak/>
              <w:t>situation due to poor understanding of required information</w:t>
            </w:r>
            <w:r>
              <w:rPr>
                <w:rFonts w:ascii="Times New Roman" w:hAnsi="Times New Roman" w:cs="Times New Roman"/>
              </w:rPr>
              <w:t>.</w:t>
            </w:r>
          </w:p>
        </w:tc>
        <w:tc>
          <w:tcPr>
            <w:tcW w:w="0" w:type="auto"/>
          </w:tcPr>
          <w:p w14:paraId="61D9EE30" w14:textId="77777777" w:rsidR="005F0FBA" w:rsidRDefault="005F0FBA" w:rsidP="005F0FBA">
            <w:pPr>
              <w:pStyle w:val="TableParagraph"/>
              <w:ind w:left="106" w:right="266"/>
              <w:rPr>
                <w:rFonts w:ascii="Times New Roman" w:hAnsi="Times New Roman" w:cs="Times New Roman"/>
              </w:rPr>
            </w:pPr>
          </w:p>
          <w:p w14:paraId="30E44AAB" w14:textId="78C9694F" w:rsidR="001374A3" w:rsidRPr="005F0FBA" w:rsidRDefault="00EA3507" w:rsidP="005F0FBA">
            <w:pPr>
              <w:pStyle w:val="TableParagraph"/>
              <w:ind w:left="106" w:right="266"/>
              <w:rPr>
                <w:rFonts w:ascii="Times New Roman" w:hAnsi="Times New Roman" w:cs="Times New Roman"/>
              </w:rPr>
            </w:pPr>
            <w:r w:rsidRPr="005F0FBA">
              <w:rPr>
                <w:rFonts w:ascii="Times New Roman" w:hAnsi="Times New Roman" w:cs="Times New Roman"/>
              </w:rPr>
              <w:t xml:space="preserve">Clearly identifies the information required. </w:t>
            </w:r>
          </w:p>
          <w:p w14:paraId="30FABED4" w14:textId="2B2770FF" w:rsidR="001374A3" w:rsidRPr="005F0FBA" w:rsidRDefault="001374A3" w:rsidP="005F0FBA">
            <w:pPr>
              <w:pStyle w:val="TableParagraph"/>
              <w:ind w:left="0" w:right="266"/>
              <w:rPr>
                <w:rFonts w:ascii="Times New Roman" w:hAnsi="Times New Roman" w:cs="Times New Roman"/>
              </w:rPr>
            </w:pPr>
          </w:p>
          <w:p w14:paraId="6E2BA725" w14:textId="0B2F541F" w:rsidR="001374A3" w:rsidRPr="005F0FBA" w:rsidRDefault="00EA3507" w:rsidP="005F0FBA">
            <w:pPr>
              <w:pStyle w:val="TableParagraph"/>
              <w:ind w:left="0" w:right="266"/>
              <w:rPr>
                <w:rFonts w:ascii="Times New Roman" w:hAnsi="Times New Roman" w:cs="Times New Roman"/>
              </w:rPr>
            </w:pPr>
            <w:r w:rsidRPr="005F0FBA">
              <w:rPr>
                <w:rFonts w:ascii="Times New Roman" w:hAnsi="Times New Roman" w:cs="Times New Roman"/>
              </w:rPr>
              <w:t xml:space="preserve">Gathers information from multiple valid and reliable sources. </w:t>
            </w:r>
          </w:p>
          <w:p w14:paraId="2C02D978" w14:textId="5BC0A981" w:rsidR="001374A3" w:rsidRPr="005F0FBA" w:rsidRDefault="001374A3" w:rsidP="005F0FBA">
            <w:pPr>
              <w:pStyle w:val="TableParagraph"/>
              <w:ind w:left="0" w:right="266"/>
              <w:rPr>
                <w:rFonts w:ascii="Times New Roman" w:hAnsi="Times New Roman" w:cs="Times New Roman"/>
              </w:rPr>
            </w:pPr>
          </w:p>
          <w:p w14:paraId="4409346E" w14:textId="77777777" w:rsidR="00EA3507" w:rsidRDefault="00EA3507" w:rsidP="005F0FBA">
            <w:pPr>
              <w:pStyle w:val="TableParagraph"/>
              <w:ind w:left="106" w:right="266"/>
              <w:rPr>
                <w:rFonts w:ascii="Times New Roman" w:hAnsi="Times New Roman" w:cs="Times New Roman"/>
              </w:rPr>
            </w:pPr>
            <w:r w:rsidRPr="005F0FBA">
              <w:rPr>
                <w:rFonts w:ascii="Times New Roman" w:hAnsi="Times New Roman" w:cs="Times New Roman"/>
              </w:rPr>
              <w:t xml:space="preserve">Evidence of </w:t>
            </w:r>
            <w:r w:rsidR="001374A3" w:rsidRPr="005F0FBA">
              <w:rPr>
                <w:rFonts w:ascii="Times New Roman" w:hAnsi="Times New Roman" w:cs="Times New Roman"/>
              </w:rPr>
              <w:t xml:space="preserve">appropriate </w:t>
            </w:r>
            <w:r w:rsidRPr="005F0FBA">
              <w:rPr>
                <w:rFonts w:ascii="Times New Roman" w:hAnsi="Times New Roman" w:cs="Times New Roman"/>
              </w:rPr>
              <w:t>search/selection criteria.</w:t>
            </w:r>
          </w:p>
          <w:p w14:paraId="473FD7C0" w14:textId="77777777" w:rsidR="00BF1B26" w:rsidRDefault="00BF1B26" w:rsidP="005F0FBA">
            <w:pPr>
              <w:pStyle w:val="TableParagraph"/>
              <w:ind w:left="106" w:right="266"/>
              <w:rPr>
                <w:rFonts w:ascii="Times New Roman" w:hAnsi="Times New Roman" w:cs="Times New Roman"/>
              </w:rPr>
            </w:pPr>
          </w:p>
          <w:p w14:paraId="7BF7D11D" w14:textId="19823DDC" w:rsidR="00BF1B26" w:rsidRPr="005F0FBA" w:rsidRDefault="00BF1B26" w:rsidP="005F0FBA">
            <w:pPr>
              <w:pStyle w:val="TableParagraph"/>
              <w:ind w:left="106" w:right="266"/>
              <w:rPr>
                <w:rFonts w:ascii="Times New Roman" w:hAnsi="Times New Roman" w:cs="Times New Roman"/>
              </w:rPr>
            </w:pPr>
            <w:r w:rsidRPr="002A12E2">
              <w:rPr>
                <w:rFonts w:ascii="Times New Roman" w:hAnsi="Times New Roman" w:cs="Times New Roman"/>
              </w:rPr>
              <w:t xml:space="preserve">Able to reflect and understand the business situation because of the quality of </w:t>
            </w:r>
            <w:r w:rsidRPr="002A12E2">
              <w:rPr>
                <w:rFonts w:ascii="Times New Roman" w:hAnsi="Times New Roman" w:cs="Times New Roman"/>
              </w:rPr>
              <w:lastRenderedPageBreak/>
              <w:t>information gathered and synthesized.</w:t>
            </w:r>
          </w:p>
        </w:tc>
        <w:tc>
          <w:tcPr>
            <w:tcW w:w="0" w:type="auto"/>
          </w:tcPr>
          <w:p w14:paraId="38F82E41" w14:textId="77777777" w:rsidR="005F0FBA" w:rsidRDefault="005F0FBA" w:rsidP="005F0FBA">
            <w:pPr>
              <w:pStyle w:val="TableParagraph"/>
              <w:ind w:left="105" w:right="137"/>
              <w:rPr>
                <w:rFonts w:ascii="Times New Roman" w:hAnsi="Times New Roman" w:cs="Times New Roman"/>
              </w:rPr>
            </w:pPr>
          </w:p>
          <w:p w14:paraId="6D1E2F2E" w14:textId="00939643" w:rsidR="00EA3507" w:rsidRPr="005F0FBA" w:rsidRDefault="00EA3507" w:rsidP="005F0FBA">
            <w:pPr>
              <w:pStyle w:val="TableParagraph"/>
              <w:ind w:left="105" w:right="137"/>
              <w:rPr>
                <w:rFonts w:ascii="Times New Roman" w:hAnsi="Times New Roman" w:cs="Times New Roman"/>
              </w:rPr>
            </w:pPr>
            <w:r w:rsidRPr="005F0FBA">
              <w:rPr>
                <w:rFonts w:ascii="Times New Roman" w:hAnsi="Times New Roman" w:cs="Times New Roman"/>
              </w:rPr>
              <w:t>Demonstrates a sophisticated understanding of what information is needed.</w:t>
            </w:r>
          </w:p>
          <w:p w14:paraId="041728DE" w14:textId="77777777" w:rsidR="001374A3" w:rsidRPr="005F0FBA" w:rsidRDefault="001374A3" w:rsidP="005F0FBA">
            <w:pPr>
              <w:pStyle w:val="TableParagraph"/>
              <w:spacing w:before="2"/>
              <w:ind w:left="105"/>
              <w:rPr>
                <w:rFonts w:ascii="Times New Roman" w:hAnsi="Times New Roman" w:cs="Times New Roman"/>
              </w:rPr>
            </w:pPr>
          </w:p>
          <w:p w14:paraId="741D1F5D" w14:textId="77777777" w:rsidR="001374A3" w:rsidRPr="005F0FBA" w:rsidRDefault="00EA3507" w:rsidP="005F0FBA">
            <w:pPr>
              <w:pStyle w:val="TableParagraph"/>
              <w:spacing w:before="2"/>
              <w:ind w:left="105"/>
              <w:rPr>
                <w:rFonts w:ascii="Times New Roman" w:hAnsi="Times New Roman" w:cs="Times New Roman"/>
              </w:rPr>
            </w:pPr>
            <w:r w:rsidRPr="005F0FBA">
              <w:rPr>
                <w:rFonts w:ascii="Times New Roman" w:hAnsi="Times New Roman" w:cs="Times New Roman"/>
              </w:rPr>
              <w:t xml:space="preserve">Gathers extensive information from a variety of valid and reliable sources including journals, texts, etc., specific to the subject. </w:t>
            </w:r>
          </w:p>
          <w:p w14:paraId="3D86B90E" w14:textId="77777777" w:rsidR="001374A3" w:rsidRPr="005F0FBA" w:rsidRDefault="001374A3" w:rsidP="005F0FBA">
            <w:pPr>
              <w:pStyle w:val="TableParagraph"/>
              <w:spacing w:before="2"/>
              <w:ind w:left="105"/>
              <w:rPr>
                <w:rFonts w:ascii="Times New Roman" w:hAnsi="Times New Roman" w:cs="Times New Roman"/>
              </w:rPr>
            </w:pPr>
          </w:p>
          <w:p w14:paraId="3A04FC69" w14:textId="1C4927C0" w:rsidR="00EA3507" w:rsidRPr="005F0FBA" w:rsidRDefault="00EA3507" w:rsidP="005F0FBA">
            <w:pPr>
              <w:pStyle w:val="TableParagraph"/>
              <w:spacing w:before="2"/>
              <w:ind w:left="105"/>
              <w:rPr>
                <w:rFonts w:ascii="Times New Roman" w:hAnsi="Times New Roman" w:cs="Times New Roman"/>
              </w:rPr>
            </w:pPr>
            <w:r w:rsidRPr="005F0FBA">
              <w:rPr>
                <w:rFonts w:ascii="Times New Roman" w:hAnsi="Times New Roman" w:cs="Times New Roman"/>
              </w:rPr>
              <w:t>Clear evidence of</w:t>
            </w:r>
          </w:p>
          <w:p w14:paraId="35A84EE7" w14:textId="77777777" w:rsidR="00EA3507" w:rsidRDefault="001374A3" w:rsidP="005F0FBA">
            <w:pPr>
              <w:pStyle w:val="TableParagraph"/>
              <w:spacing w:line="225" w:lineRule="exact"/>
              <w:ind w:left="105"/>
              <w:rPr>
                <w:rFonts w:ascii="Times New Roman" w:hAnsi="Times New Roman" w:cs="Times New Roman"/>
              </w:rPr>
            </w:pPr>
            <w:r w:rsidRPr="005F0FBA">
              <w:rPr>
                <w:rFonts w:ascii="Times New Roman" w:hAnsi="Times New Roman" w:cs="Times New Roman"/>
              </w:rPr>
              <w:t xml:space="preserve">appropriate </w:t>
            </w:r>
            <w:r w:rsidR="00EA3507" w:rsidRPr="005F0FBA">
              <w:rPr>
                <w:rFonts w:ascii="Times New Roman" w:hAnsi="Times New Roman" w:cs="Times New Roman"/>
              </w:rPr>
              <w:t>search/selection criteria.</w:t>
            </w:r>
          </w:p>
          <w:p w14:paraId="71F7691C" w14:textId="77777777" w:rsidR="00BF1B26" w:rsidRDefault="00BF1B26" w:rsidP="005F0FBA">
            <w:pPr>
              <w:pStyle w:val="TableParagraph"/>
              <w:spacing w:line="225" w:lineRule="exact"/>
              <w:ind w:left="105"/>
              <w:rPr>
                <w:rFonts w:ascii="Times New Roman" w:hAnsi="Times New Roman" w:cs="Times New Roman"/>
              </w:rPr>
            </w:pPr>
          </w:p>
          <w:p w14:paraId="6C5415FE" w14:textId="5C552400" w:rsidR="00BF1B26" w:rsidRPr="005F0FBA" w:rsidRDefault="00BF1B26" w:rsidP="005F0FBA">
            <w:pPr>
              <w:pStyle w:val="TableParagraph"/>
              <w:spacing w:line="225" w:lineRule="exact"/>
              <w:ind w:left="105"/>
              <w:rPr>
                <w:rFonts w:ascii="Times New Roman" w:hAnsi="Times New Roman" w:cs="Times New Roman"/>
              </w:rPr>
            </w:pPr>
            <w:r w:rsidRPr="00363B41">
              <w:rPr>
                <w:rFonts w:ascii="Times New Roman" w:hAnsi="Times New Roman" w:cs="Times New Roman"/>
              </w:rPr>
              <w:t>Able to reflect and have a holistic view of the business situation based on extensive information gathered from a variety of sources</w:t>
            </w:r>
          </w:p>
        </w:tc>
      </w:tr>
      <w:tr w:rsidR="001374A3" w:rsidRPr="005F0FBA" w14:paraId="1781E6BC" w14:textId="77777777" w:rsidTr="00EA3507">
        <w:trPr>
          <w:trHeight w:val="1953"/>
          <w:jc w:val="center"/>
        </w:trPr>
        <w:tc>
          <w:tcPr>
            <w:tcW w:w="3957" w:type="dxa"/>
            <w:tcBorders>
              <w:bottom w:val="single" w:sz="6" w:space="0" w:color="000000"/>
            </w:tcBorders>
          </w:tcPr>
          <w:p w14:paraId="7CC275FB" w14:textId="48EE8A49" w:rsidR="00EA3507" w:rsidRPr="005F0FBA" w:rsidRDefault="00EA3507" w:rsidP="00EA3507">
            <w:pPr>
              <w:pStyle w:val="TableParagraph"/>
              <w:ind w:right="343"/>
              <w:rPr>
                <w:rFonts w:ascii="Times New Roman" w:hAnsi="Times New Roman" w:cs="Times New Roman"/>
                <w:b/>
              </w:rPr>
            </w:pPr>
            <w:r w:rsidRPr="005F0FBA">
              <w:rPr>
                <w:rFonts w:ascii="Times New Roman" w:hAnsi="Times New Roman" w:cs="Times New Roman"/>
                <w:b/>
              </w:rPr>
              <w:lastRenderedPageBreak/>
              <w:t>Select and Use Relevant Concepts and Frameworks</w:t>
            </w:r>
          </w:p>
          <w:p w14:paraId="023BE95E" w14:textId="5164C39E" w:rsidR="00EA3507" w:rsidRPr="005F0FBA" w:rsidRDefault="00EA3507" w:rsidP="00EA3507">
            <w:pPr>
              <w:pStyle w:val="TableParagraph"/>
              <w:ind w:right="343"/>
              <w:rPr>
                <w:rFonts w:ascii="Times New Roman" w:hAnsi="Times New Roman" w:cs="Times New Roman"/>
                <w:b/>
                <w:lang w:val="en-IN"/>
              </w:rPr>
            </w:pPr>
            <w:r w:rsidRPr="005F0FBA">
              <w:rPr>
                <w:rFonts w:ascii="Times New Roman" w:hAnsi="Times New Roman" w:cs="Times New Roman"/>
                <w:b/>
                <w:lang w:val="en-IN"/>
              </w:rPr>
              <w:t>(Weightage -</w:t>
            </w:r>
            <w:r w:rsidR="00074E75" w:rsidRPr="005F0FBA">
              <w:rPr>
                <w:rFonts w:ascii="Times New Roman" w:hAnsi="Times New Roman" w:cs="Times New Roman"/>
                <w:b/>
                <w:lang w:val="en-IN"/>
              </w:rPr>
              <w:t>7</w:t>
            </w:r>
            <w:r w:rsidRPr="005F0FBA">
              <w:rPr>
                <w:rFonts w:ascii="Times New Roman" w:hAnsi="Times New Roman" w:cs="Times New Roman"/>
                <w:b/>
                <w:lang w:val="en-IN"/>
              </w:rPr>
              <w:t>0%) (Marks 10)</w:t>
            </w:r>
          </w:p>
          <w:p w14:paraId="0735B934" w14:textId="77777777" w:rsidR="00EA3507" w:rsidRPr="005F0FBA" w:rsidRDefault="00EA3507" w:rsidP="00EA3507">
            <w:pPr>
              <w:pStyle w:val="TableParagraph"/>
              <w:ind w:right="343"/>
              <w:rPr>
                <w:rFonts w:ascii="Times New Roman" w:hAnsi="Times New Roman" w:cs="Times New Roman"/>
                <w:b/>
              </w:rPr>
            </w:pPr>
          </w:p>
          <w:p w14:paraId="10EAE2F3" w14:textId="51BF004C" w:rsidR="00EA3507" w:rsidRPr="005F0FBA" w:rsidRDefault="00EA3507" w:rsidP="00EA3507">
            <w:pPr>
              <w:pStyle w:val="ListParagraph"/>
              <w:numPr>
                <w:ilvl w:val="0"/>
                <w:numId w:val="34"/>
              </w:numPr>
              <w:rPr>
                <w:sz w:val="22"/>
                <w:szCs w:val="22"/>
                <w:lang w:val="en-IN"/>
              </w:rPr>
            </w:pPr>
            <w:r w:rsidRPr="005F0FBA">
              <w:rPr>
                <w:sz w:val="22"/>
                <w:szCs w:val="22"/>
              </w:rPr>
              <w:t xml:space="preserve">Demonstration of </w:t>
            </w:r>
            <w:r w:rsidRPr="005F0FBA">
              <w:rPr>
                <w:sz w:val="22"/>
                <w:szCs w:val="22"/>
                <w:lang w:val="en-IN"/>
              </w:rPr>
              <w:t>analytical skills &amp; logical reasoning based on concept, theories, practices, regulatory framework</w:t>
            </w:r>
          </w:p>
          <w:p w14:paraId="5BFC1960" w14:textId="6E140403" w:rsidR="00EA3507" w:rsidRPr="005F0FBA" w:rsidRDefault="00EA3507" w:rsidP="00EA3507">
            <w:pPr>
              <w:pStyle w:val="TableParagraph"/>
              <w:ind w:right="343"/>
              <w:rPr>
                <w:rFonts w:ascii="Times New Roman" w:hAnsi="Times New Roman" w:cs="Times New Roman"/>
                <w:b/>
              </w:rPr>
            </w:pPr>
          </w:p>
        </w:tc>
        <w:tc>
          <w:tcPr>
            <w:tcW w:w="0" w:type="auto"/>
            <w:tcBorders>
              <w:bottom w:val="single" w:sz="6" w:space="0" w:color="000000"/>
            </w:tcBorders>
          </w:tcPr>
          <w:p w14:paraId="716664E5" w14:textId="77777777" w:rsidR="00EA3507" w:rsidRPr="005F0FBA" w:rsidRDefault="00EA3507" w:rsidP="00EA3507">
            <w:pPr>
              <w:pStyle w:val="TableParagraph"/>
              <w:ind w:right="143"/>
              <w:rPr>
                <w:rFonts w:ascii="Times New Roman" w:hAnsi="Times New Roman" w:cs="Times New Roman"/>
              </w:rPr>
            </w:pPr>
            <w:r w:rsidRPr="005F0FBA">
              <w:rPr>
                <w:rFonts w:ascii="Times New Roman" w:hAnsi="Times New Roman" w:cs="Times New Roman"/>
              </w:rPr>
              <w:t>Has limited knowledge on selecting and using relevant concepts and frameworks. Requires extensive assistance in selecting relevant concepts and</w:t>
            </w:r>
          </w:p>
          <w:p w14:paraId="00398A0D" w14:textId="77777777" w:rsidR="00EA3507" w:rsidRPr="005F0FBA" w:rsidRDefault="00EA3507" w:rsidP="00EA3507">
            <w:pPr>
              <w:pStyle w:val="TableParagraph"/>
              <w:spacing w:before="1" w:line="223" w:lineRule="exact"/>
              <w:rPr>
                <w:rFonts w:ascii="Times New Roman" w:hAnsi="Times New Roman" w:cs="Times New Roman"/>
              </w:rPr>
            </w:pPr>
            <w:r w:rsidRPr="005F0FBA">
              <w:rPr>
                <w:rFonts w:ascii="Times New Roman" w:hAnsi="Times New Roman" w:cs="Times New Roman"/>
              </w:rPr>
              <w:t>frameworks.</w:t>
            </w:r>
          </w:p>
        </w:tc>
        <w:tc>
          <w:tcPr>
            <w:tcW w:w="0" w:type="auto"/>
            <w:tcBorders>
              <w:bottom w:val="single" w:sz="6" w:space="0" w:color="000000"/>
            </w:tcBorders>
          </w:tcPr>
          <w:p w14:paraId="3A71B4B8" w14:textId="77777777" w:rsidR="00EA3507" w:rsidRPr="005F0FBA" w:rsidRDefault="00EA3507" w:rsidP="00EA3507">
            <w:pPr>
              <w:pStyle w:val="TableParagraph"/>
              <w:ind w:left="106" w:right="126"/>
              <w:rPr>
                <w:rFonts w:ascii="Times New Roman" w:hAnsi="Times New Roman" w:cs="Times New Roman"/>
              </w:rPr>
            </w:pPr>
            <w:r w:rsidRPr="005F0FBA">
              <w:rPr>
                <w:rFonts w:ascii="Times New Roman" w:hAnsi="Times New Roman" w:cs="Times New Roman"/>
              </w:rPr>
              <w:t>Selects and uses relevant concepts and frameworks. Requires minimal assistance in choosing relevant concepts and frameworks.</w:t>
            </w:r>
          </w:p>
        </w:tc>
        <w:tc>
          <w:tcPr>
            <w:tcW w:w="0" w:type="auto"/>
            <w:tcBorders>
              <w:bottom w:val="single" w:sz="6" w:space="0" w:color="000000"/>
            </w:tcBorders>
          </w:tcPr>
          <w:p w14:paraId="372EBFD4" w14:textId="77777777" w:rsidR="00EA3507" w:rsidRPr="005F0FBA" w:rsidRDefault="00EA3507" w:rsidP="00EA3507">
            <w:pPr>
              <w:pStyle w:val="TableParagraph"/>
              <w:ind w:left="105" w:right="125"/>
              <w:rPr>
                <w:rFonts w:ascii="Times New Roman" w:hAnsi="Times New Roman" w:cs="Times New Roman"/>
              </w:rPr>
            </w:pPr>
            <w:r w:rsidRPr="005F0FBA">
              <w:rPr>
                <w:rFonts w:ascii="Times New Roman" w:hAnsi="Times New Roman" w:cs="Times New Roman"/>
              </w:rPr>
              <w:t>Selects and uses relevant concepts and frameworks. Needs no assistance in selecting relevant concepts and frameworks.</w:t>
            </w:r>
          </w:p>
        </w:tc>
      </w:tr>
    </w:tbl>
    <w:p w14:paraId="51AE300C" w14:textId="77777777" w:rsidR="00D15D76" w:rsidRDefault="00D15D76"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2AFE8902" w14:textId="4B8D01A2" w:rsidR="00D15D76" w:rsidRDefault="00D15D76"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7B848DF2" w14:textId="38EF59E8" w:rsidR="002F3DC1" w:rsidRDefault="002F3DC1"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158EF86" w14:textId="3CE7EEBC"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28BE67AF" w14:textId="19365DD7"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55BABFF8" w14:textId="3901C714"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143F1DD0" w14:textId="77777777" w:rsidR="00A16A94" w:rsidRDefault="00A16A94" w:rsidP="00BC3CEE">
      <w:pPr>
        <w:pStyle w:val="ListBullet"/>
        <w:numPr>
          <w:ilvl w:val="0"/>
          <w:numId w:val="0"/>
        </w:numPr>
        <w:spacing w:after="0" w:line="276" w:lineRule="auto"/>
        <w:ind w:left="432" w:hanging="432"/>
        <w:jc w:val="both"/>
        <w:rPr>
          <w:rFonts w:ascii="Times New Roman" w:hAnsi="Times New Roman" w:cs="Times New Roman"/>
          <w:b/>
          <w:color w:val="auto"/>
          <w:sz w:val="24"/>
          <w:szCs w:val="24"/>
        </w:rPr>
      </w:pPr>
    </w:p>
    <w:p w14:paraId="04CD884B" w14:textId="77777777" w:rsidR="007841AC" w:rsidRDefault="007841AC" w:rsidP="00BA03E1">
      <w:pPr>
        <w:pStyle w:val="Heading3"/>
        <w:rPr>
          <w:rFonts w:ascii="Times New Roman" w:hAnsi="Times New Roman" w:cs="Times New Roman"/>
          <w:b/>
          <w:color w:val="auto"/>
        </w:rPr>
      </w:pPr>
    </w:p>
    <w:p w14:paraId="55DD72A5" w14:textId="21EEBBFE" w:rsidR="007841AC" w:rsidRDefault="007841AC" w:rsidP="007841AC"/>
    <w:p w14:paraId="1764A5AD" w14:textId="3CAD14E1" w:rsidR="007841AC" w:rsidRPr="007841AC" w:rsidRDefault="002F3DC1" w:rsidP="007841AC">
      <w:pPr>
        <w:pStyle w:val="Heading3"/>
        <w:rPr>
          <w:rFonts w:ascii="Times New Roman" w:hAnsi="Times New Roman" w:cs="Times New Roman"/>
          <w:b/>
          <w:color w:val="auto"/>
        </w:rPr>
      </w:pPr>
      <w:r>
        <w:rPr>
          <w:rFonts w:ascii="Times New Roman" w:hAnsi="Times New Roman" w:cs="Times New Roman"/>
          <w:b/>
          <w:color w:val="auto"/>
        </w:rPr>
        <w:t xml:space="preserve">RUBRICS FOR </w:t>
      </w:r>
      <w:r w:rsidR="00BA03E1">
        <w:rPr>
          <w:rFonts w:ascii="Times New Roman" w:hAnsi="Times New Roman" w:cs="Times New Roman"/>
          <w:b/>
          <w:color w:val="auto"/>
        </w:rPr>
        <w:t>CASE ANALYSIS</w:t>
      </w:r>
      <w:r>
        <w:rPr>
          <w:rFonts w:ascii="Times New Roman" w:hAnsi="Times New Roman" w:cs="Times New Roman"/>
          <w:b/>
          <w:color w:val="auto"/>
        </w:rPr>
        <w:t xml:space="preserve"> (20 Marks)</w:t>
      </w:r>
      <w:r w:rsidR="007841AC">
        <w:rPr>
          <w:rFonts w:ascii="Times New Roman" w:hAnsi="Times New Roman"/>
        </w:rPr>
        <w:t xml:space="preserve"> </w:t>
      </w:r>
      <w:r w:rsidR="007841AC" w:rsidRPr="008F2E1C">
        <w:rPr>
          <w:rFonts w:ascii="Times New Roman" w:hAnsi="Times New Roman"/>
          <w:b/>
          <w:color w:val="auto"/>
        </w:rPr>
        <w:t>(CLO</w:t>
      </w:r>
      <w:r w:rsidR="008F2E1C" w:rsidRPr="008F2E1C">
        <w:rPr>
          <w:rFonts w:ascii="Times New Roman" w:hAnsi="Times New Roman"/>
          <w:b/>
          <w:color w:val="auto"/>
        </w:rPr>
        <w:t>2)</w:t>
      </w:r>
    </w:p>
    <w:tbl>
      <w:tblPr>
        <w:tblW w:w="52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6"/>
        <w:gridCol w:w="2614"/>
        <w:gridCol w:w="2528"/>
        <w:gridCol w:w="2213"/>
      </w:tblGrid>
      <w:tr w:rsidR="007841AC" w:rsidRPr="007841AC" w14:paraId="41502FDC" w14:textId="77777777" w:rsidTr="00FE7CBA">
        <w:trPr>
          <w:trHeight w:val="240"/>
          <w:jc w:val="center"/>
        </w:trPr>
        <w:tc>
          <w:tcPr>
            <w:tcW w:w="1244" w:type="pct"/>
            <w:shd w:val="clear" w:color="auto" w:fill="ACB9CA" w:themeFill="text2" w:themeFillTint="66"/>
          </w:tcPr>
          <w:p w14:paraId="0B348ABC" w14:textId="77777777" w:rsidR="007841AC" w:rsidRPr="007841AC" w:rsidRDefault="007841AC" w:rsidP="00FE7CBA">
            <w:pPr>
              <w:pStyle w:val="TableParagraph"/>
              <w:spacing w:line="220" w:lineRule="exact"/>
              <w:ind w:left="485"/>
              <w:jc w:val="center"/>
              <w:rPr>
                <w:rFonts w:ascii="Times New Roman" w:hAnsi="Times New Roman" w:cs="Times New Roman"/>
                <w:b/>
                <w:sz w:val="24"/>
                <w:szCs w:val="24"/>
              </w:rPr>
            </w:pPr>
            <w:r w:rsidRPr="007841AC">
              <w:rPr>
                <w:rFonts w:ascii="Times New Roman" w:hAnsi="Times New Roman" w:cs="Times New Roman"/>
                <w:b/>
                <w:sz w:val="24"/>
                <w:szCs w:val="24"/>
              </w:rPr>
              <w:t>Traits</w:t>
            </w:r>
          </w:p>
        </w:tc>
        <w:tc>
          <w:tcPr>
            <w:tcW w:w="1335" w:type="pct"/>
            <w:shd w:val="clear" w:color="auto" w:fill="ACB9CA" w:themeFill="text2" w:themeFillTint="66"/>
          </w:tcPr>
          <w:p w14:paraId="79BAFA34" w14:textId="77777777" w:rsidR="007841AC" w:rsidRPr="007841AC" w:rsidRDefault="007841AC" w:rsidP="00FE7CBA">
            <w:pPr>
              <w:pStyle w:val="TableParagraph"/>
              <w:spacing w:line="220" w:lineRule="exact"/>
              <w:ind w:left="250"/>
              <w:rPr>
                <w:rFonts w:ascii="Times New Roman" w:hAnsi="Times New Roman" w:cs="Times New Roman"/>
                <w:b/>
                <w:sz w:val="24"/>
                <w:szCs w:val="24"/>
              </w:rPr>
            </w:pPr>
            <w:r w:rsidRPr="007841AC">
              <w:rPr>
                <w:rFonts w:ascii="Times New Roman" w:hAnsi="Times New Roman" w:cs="Times New Roman"/>
                <w:b/>
                <w:sz w:val="24"/>
                <w:szCs w:val="24"/>
              </w:rPr>
              <w:t>Below Expectations</w:t>
            </w:r>
          </w:p>
        </w:tc>
        <w:tc>
          <w:tcPr>
            <w:tcW w:w="1291" w:type="pct"/>
            <w:shd w:val="clear" w:color="auto" w:fill="ACB9CA" w:themeFill="text2" w:themeFillTint="66"/>
          </w:tcPr>
          <w:p w14:paraId="151D87AB" w14:textId="77777777" w:rsidR="007841AC" w:rsidRPr="007841AC" w:rsidRDefault="007841AC" w:rsidP="00FE7CBA">
            <w:pPr>
              <w:pStyle w:val="TableParagraph"/>
              <w:spacing w:line="220" w:lineRule="exact"/>
              <w:ind w:left="456"/>
              <w:rPr>
                <w:rFonts w:ascii="Times New Roman" w:hAnsi="Times New Roman" w:cs="Times New Roman"/>
                <w:b/>
                <w:sz w:val="24"/>
                <w:szCs w:val="24"/>
              </w:rPr>
            </w:pPr>
            <w:r w:rsidRPr="007841AC">
              <w:rPr>
                <w:rFonts w:ascii="Times New Roman" w:hAnsi="Times New Roman" w:cs="Times New Roman"/>
                <w:b/>
                <w:sz w:val="24"/>
                <w:szCs w:val="24"/>
              </w:rPr>
              <w:t>Meets Expectations</w:t>
            </w:r>
          </w:p>
        </w:tc>
        <w:tc>
          <w:tcPr>
            <w:tcW w:w="1130" w:type="pct"/>
            <w:shd w:val="clear" w:color="auto" w:fill="ACB9CA" w:themeFill="text2" w:themeFillTint="66"/>
          </w:tcPr>
          <w:p w14:paraId="28EA5874" w14:textId="77777777" w:rsidR="007841AC" w:rsidRPr="007841AC" w:rsidRDefault="007841AC" w:rsidP="00FE7CBA">
            <w:pPr>
              <w:pStyle w:val="TableParagraph"/>
              <w:spacing w:line="220" w:lineRule="exact"/>
              <w:ind w:left="496"/>
              <w:rPr>
                <w:rFonts w:ascii="Times New Roman" w:hAnsi="Times New Roman" w:cs="Times New Roman"/>
                <w:b/>
                <w:sz w:val="24"/>
                <w:szCs w:val="24"/>
              </w:rPr>
            </w:pPr>
            <w:r w:rsidRPr="007841AC">
              <w:rPr>
                <w:rFonts w:ascii="Times New Roman" w:hAnsi="Times New Roman" w:cs="Times New Roman"/>
                <w:b/>
                <w:sz w:val="24"/>
                <w:szCs w:val="24"/>
              </w:rPr>
              <w:t>Exceeds Expectation</w:t>
            </w:r>
          </w:p>
        </w:tc>
      </w:tr>
      <w:tr w:rsidR="007841AC" w:rsidRPr="007841AC" w14:paraId="3C6A0886" w14:textId="77777777" w:rsidTr="00FE7CBA">
        <w:trPr>
          <w:trHeight w:val="240"/>
          <w:jc w:val="center"/>
        </w:trPr>
        <w:tc>
          <w:tcPr>
            <w:tcW w:w="1244" w:type="pct"/>
            <w:shd w:val="clear" w:color="auto" w:fill="ACB9CA" w:themeFill="text2" w:themeFillTint="66"/>
          </w:tcPr>
          <w:p w14:paraId="3C48DCF8" w14:textId="77777777" w:rsidR="007841AC" w:rsidRPr="007841AC" w:rsidRDefault="007841AC" w:rsidP="00FE7CBA">
            <w:pPr>
              <w:pStyle w:val="TableParagraph"/>
              <w:spacing w:line="220" w:lineRule="exact"/>
              <w:ind w:left="485"/>
              <w:jc w:val="center"/>
              <w:rPr>
                <w:rFonts w:ascii="Times New Roman" w:hAnsi="Times New Roman" w:cs="Times New Roman"/>
                <w:b/>
                <w:sz w:val="24"/>
                <w:szCs w:val="24"/>
              </w:rPr>
            </w:pPr>
          </w:p>
        </w:tc>
        <w:tc>
          <w:tcPr>
            <w:tcW w:w="1335" w:type="pct"/>
            <w:shd w:val="clear" w:color="auto" w:fill="ACB9CA" w:themeFill="text2" w:themeFillTint="66"/>
          </w:tcPr>
          <w:p w14:paraId="5251EBF6" w14:textId="44FD50B8" w:rsidR="007841AC" w:rsidRPr="007841AC" w:rsidRDefault="007841AC" w:rsidP="007841AC">
            <w:pPr>
              <w:pStyle w:val="TableParagraph"/>
              <w:spacing w:line="220" w:lineRule="exact"/>
              <w:ind w:left="250"/>
              <w:rPr>
                <w:rFonts w:ascii="Times New Roman" w:hAnsi="Times New Roman" w:cs="Times New Roman"/>
                <w:b/>
                <w:sz w:val="24"/>
                <w:szCs w:val="24"/>
              </w:rPr>
            </w:pPr>
            <w:r w:rsidRPr="007841AC">
              <w:rPr>
                <w:rFonts w:ascii="Times New Roman" w:hAnsi="Times New Roman" w:cs="Times New Roman"/>
                <w:b/>
                <w:sz w:val="24"/>
                <w:szCs w:val="24"/>
              </w:rPr>
              <w:t xml:space="preserve">Marks </w:t>
            </w:r>
            <w:proofErr w:type="gramStart"/>
            <w:r w:rsidRPr="007841AC">
              <w:rPr>
                <w:rFonts w:ascii="Times New Roman" w:hAnsi="Times New Roman" w:cs="Times New Roman"/>
                <w:b/>
                <w:sz w:val="24"/>
                <w:szCs w:val="24"/>
              </w:rPr>
              <w:t>( 0</w:t>
            </w:r>
            <w:proofErr w:type="gramEnd"/>
            <w:r w:rsidRPr="007841AC">
              <w:rPr>
                <w:rFonts w:ascii="Times New Roman" w:hAnsi="Times New Roman" w:cs="Times New Roman"/>
                <w:b/>
                <w:sz w:val="24"/>
                <w:szCs w:val="24"/>
              </w:rPr>
              <w:t>-6)</w:t>
            </w:r>
          </w:p>
        </w:tc>
        <w:tc>
          <w:tcPr>
            <w:tcW w:w="1291" w:type="pct"/>
            <w:shd w:val="clear" w:color="auto" w:fill="ACB9CA" w:themeFill="text2" w:themeFillTint="66"/>
          </w:tcPr>
          <w:p w14:paraId="2BD61C5A" w14:textId="6E3A7F58" w:rsidR="007841AC" w:rsidRPr="007841AC" w:rsidRDefault="007841AC" w:rsidP="007841AC">
            <w:pPr>
              <w:pStyle w:val="TableParagraph"/>
              <w:spacing w:line="220" w:lineRule="exact"/>
              <w:ind w:left="456"/>
              <w:rPr>
                <w:rFonts w:ascii="Times New Roman" w:hAnsi="Times New Roman" w:cs="Times New Roman"/>
                <w:b/>
                <w:sz w:val="24"/>
                <w:szCs w:val="24"/>
              </w:rPr>
            </w:pPr>
            <w:r w:rsidRPr="007841AC">
              <w:rPr>
                <w:rFonts w:ascii="Times New Roman" w:hAnsi="Times New Roman" w:cs="Times New Roman"/>
                <w:b/>
                <w:sz w:val="24"/>
                <w:szCs w:val="24"/>
              </w:rPr>
              <w:t>Marks (7-12)</w:t>
            </w:r>
          </w:p>
        </w:tc>
        <w:tc>
          <w:tcPr>
            <w:tcW w:w="1130" w:type="pct"/>
            <w:shd w:val="clear" w:color="auto" w:fill="ACB9CA" w:themeFill="text2" w:themeFillTint="66"/>
          </w:tcPr>
          <w:p w14:paraId="500A7652" w14:textId="6728117D" w:rsidR="007841AC" w:rsidRPr="007841AC" w:rsidRDefault="007841AC" w:rsidP="007841AC">
            <w:pPr>
              <w:pStyle w:val="TableParagraph"/>
              <w:spacing w:line="220" w:lineRule="exact"/>
              <w:ind w:left="496"/>
              <w:rPr>
                <w:rFonts w:ascii="Times New Roman" w:hAnsi="Times New Roman" w:cs="Times New Roman"/>
                <w:b/>
                <w:sz w:val="24"/>
                <w:szCs w:val="24"/>
              </w:rPr>
            </w:pPr>
            <w:r w:rsidRPr="007841AC">
              <w:rPr>
                <w:rFonts w:ascii="Times New Roman" w:hAnsi="Times New Roman" w:cs="Times New Roman"/>
                <w:b/>
                <w:sz w:val="24"/>
                <w:szCs w:val="24"/>
              </w:rPr>
              <w:t>Marks (13-20)</w:t>
            </w:r>
          </w:p>
        </w:tc>
      </w:tr>
      <w:tr w:rsidR="007841AC" w:rsidRPr="003879F9" w14:paraId="3869E9A5" w14:textId="77777777" w:rsidTr="003879F9">
        <w:trPr>
          <w:trHeight w:val="5264"/>
          <w:jc w:val="center"/>
        </w:trPr>
        <w:tc>
          <w:tcPr>
            <w:tcW w:w="1244" w:type="pct"/>
            <w:tcBorders>
              <w:bottom w:val="single" w:sz="4" w:space="0" w:color="auto"/>
            </w:tcBorders>
          </w:tcPr>
          <w:p w14:paraId="4AD5C343" w14:textId="77777777" w:rsidR="007841AC" w:rsidRPr="003879F9" w:rsidRDefault="007841AC" w:rsidP="00FE7CBA">
            <w:pPr>
              <w:pStyle w:val="TableParagraph"/>
              <w:rPr>
                <w:rFonts w:ascii="Times New Roman" w:eastAsia="Times New Roman" w:hAnsi="Times New Roman" w:cs="Times New Roman"/>
                <w:b/>
                <w:color w:val="222222"/>
                <w:lang w:val="en-AU"/>
              </w:rPr>
            </w:pPr>
            <w:r w:rsidRPr="003879F9">
              <w:rPr>
                <w:rFonts w:ascii="Times New Roman" w:eastAsia="Times New Roman" w:hAnsi="Times New Roman" w:cs="Times New Roman"/>
                <w:b/>
                <w:color w:val="222222"/>
                <w:lang w:val="en-AU"/>
              </w:rPr>
              <w:lastRenderedPageBreak/>
              <w:t>Comprehensiveness of Case Analysis</w:t>
            </w:r>
          </w:p>
          <w:p w14:paraId="05B0BF3B" w14:textId="77777777" w:rsidR="007841AC" w:rsidRPr="003879F9" w:rsidRDefault="007841AC" w:rsidP="00FE7CBA">
            <w:pPr>
              <w:pStyle w:val="TableParagraph"/>
              <w:rPr>
                <w:rFonts w:ascii="Times New Roman" w:hAnsi="Times New Roman" w:cs="Times New Roman"/>
                <w:b/>
              </w:rPr>
            </w:pPr>
            <w:r w:rsidRPr="003879F9">
              <w:rPr>
                <w:rFonts w:ascii="Times New Roman" w:eastAsia="Times New Roman" w:hAnsi="Times New Roman" w:cs="Times New Roman"/>
                <w:b/>
                <w:color w:val="222222"/>
                <w:lang w:val="en-AU"/>
              </w:rPr>
              <w:t>(50%)</w:t>
            </w:r>
          </w:p>
        </w:tc>
        <w:tc>
          <w:tcPr>
            <w:tcW w:w="1335" w:type="pct"/>
            <w:tcBorders>
              <w:bottom w:val="single" w:sz="4" w:space="0" w:color="auto"/>
            </w:tcBorders>
          </w:tcPr>
          <w:p w14:paraId="17F4D017" w14:textId="34FC13A5"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few/none assumptions used in interpreting the information in ambiguous manner.</w:t>
            </w:r>
          </w:p>
          <w:p w14:paraId="139A0F2E" w14:textId="7D3081D2"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Interpretation of data, reports, facts, assertions, etc., is unclear and incomplete.</w:t>
            </w:r>
          </w:p>
          <w:p w14:paraId="2F713814" w14:textId="4DF35BC6"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inferences that partially follow from the evidences presented in an unclear fashion</w:t>
            </w:r>
          </w:p>
          <w:p w14:paraId="25813407" w14:textId="77777777" w:rsidR="007841AC" w:rsidRPr="003879F9" w:rsidRDefault="007841AC" w:rsidP="00FE7CBA">
            <w:pPr>
              <w:pStyle w:val="TableParagraph"/>
              <w:ind w:left="0" w:right="143"/>
              <w:rPr>
                <w:rFonts w:ascii="Times New Roman" w:eastAsia="Times New Roman" w:hAnsi="Times New Roman" w:cs="Times New Roman"/>
                <w:color w:val="222222"/>
                <w:lang w:val="en-AU"/>
              </w:rPr>
            </w:pPr>
            <w:r w:rsidRPr="003879F9">
              <w:rPr>
                <w:rFonts w:ascii="Times New Roman" w:eastAsia="Times New Roman" w:hAnsi="Times New Roman" w:cs="Times New Roman"/>
                <w:color w:val="222222"/>
                <w:lang w:val="en-AU"/>
              </w:rPr>
              <w:t>Explains few/none key concepts and their application in the case</w:t>
            </w:r>
          </w:p>
          <w:p w14:paraId="3DF18109" w14:textId="0219FCBA" w:rsidR="007841AC" w:rsidRPr="003879F9" w:rsidRDefault="007841AC" w:rsidP="00FE7CBA">
            <w:pPr>
              <w:pStyle w:val="TableParagraph"/>
              <w:ind w:left="0" w:right="143"/>
              <w:rPr>
                <w:rFonts w:ascii="Times New Roman" w:hAnsi="Times New Roman" w:cs="Times New Roman"/>
              </w:rPr>
            </w:pPr>
          </w:p>
        </w:tc>
        <w:tc>
          <w:tcPr>
            <w:tcW w:w="1291" w:type="pct"/>
            <w:tcBorders>
              <w:bottom w:val="single" w:sz="4" w:space="0" w:color="auto"/>
            </w:tcBorders>
          </w:tcPr>
          <w:p w14:paraId="38F4705A" w14:textId="5E0F66FF"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assumptions used in interpreting the information but not in a clear manner.</w:t>
            </w:r>
          </w:p>
          <w:p w14:paraId="1B96C17F" w14:textId="507077BE"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Expresses valid interpretations of data, reports, facts, assertions, etc., in an unclear fashion</w:t>
            </w:r>
          </w:p>
          <w:p w14:paraId="208CCD9B" w14:textId="5C1DBC37"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Articulates the inferences that follow from the evidences presented in an unclear fashion.</w:t>
            </w:r>
          </w:p>
          <w:p w14:paraId="43A7AF09" w14:textId="1F9D75FF" w:rsidR="007841AC" w:rsidRPr="003879F9" w:rsidRDefault="007841AC" w:rsidP="00FE7CBA">
            <w:pPr>
              <w:pStyle w:val="TableParagraph"/>
              <w:ind w:left="0" w:right="266"/>
              <w:rPr>
                <w:rFonts w:ascii="Times New Roman" w:eastAsia="Times New Roman" w:hAnsi="Times New Roman" w:cs="Times New Roman"/>
                <w:color w:val="222222"/>
                <w:lang w:val="en-AU" w:bidi="ar-SA"/>
              </w:rPr>
            </w:pPr>
            <w:r w:rsidRPr="003879F9">
              <w:rPr>
                <w:rFonts w:ascii="Times New Roman" w:eastAsia="Times New Roman" w:hAnsi="Times New Roman" w:cs="Times New Roman"/>
                <w:color w:val="222222"/>
                <w:lang w:val="en-AU" w:bidi="ar-SA"/>
              </w:rPr>
              <w:t>Explains key concepts and their application in the case but not in a precise manner.</w:t>
            </w:r>
          </w:p>
        </w:tc>
        <w:tc>
          <w:tcPr>
            <w:tcW w:w="1130" w:type="pct"/>
            <w:tcBorders>
              <w:bottom w:val="single" w:sz="4" w:space="0" w:color="auto"/>
            </w:tcBorders>
          </w:tcPr>
          <w:p w14:paraId="05901E64" w14:textId="28019CFF"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Clearly and fairly articulates the assumptions used in interpreting the information.</w:t>
            </w:r>
          </w:p>
          <w:p w14:paraId="38DA967B" w14:textId="77A96E7C"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Reasonable and valid interpretations of data, reports, facts, assertions, etc.</w:t>
            </w:r>
          </w:p>
          <w:p w14:paraId="602E51FF" w14:textId="3E929A20" w:rsidR="007841AC" w:rsidRPr="003879F9" w:rsidRDefault="007841AC" w:rsidP="00FE7CBA">
            <w:pPr>
              <w:rPr>
                <w:rFonts w:ascii="Times New Roman" w:eastAsia="Times New Roman" w:hAnsi="Times New Roman" w:cs="Times New Roman"/>
                <w:color w:val="222222"/>
              </w:rPr>
            </w:pPr>
            <w:r w:rsidRPr="003879F9">
              <w:rPr>
                <w:rFonts w:ascii="Times New Roman" w:eastAsia="Times New Roman" w:hAnsi="Times New Roman" w:cs="Times New Roman"/>
                <w:color w:val="222222"/>
              </w:rPr>
              <w:t>Clearly articulates the inferences that follow from the case.</w:t>
            </w:r>
          </w:p>
          <w:p w14:paraId="6C0C8C29" w14:textId="77777777" w:rsidR="007841AC" w:rsidRPr="003879F9" w:rsidRDefault="007841AC" w:rsidP="00FE7CBA">
            <w:pPr>
              <w:pStyle w:val="TableParagraph"/>
              <w:spacing w:line="225" w:lineRule="exact"/>
              <w:ind w:left="105"/>
              <w:rPr>
                <w:rFonts w:ascii="Times New Roman" w:hAnsi="Times New Roman" w:cs="Times New Roman"/>
              </w:rPr>
            </w:pPr>
            <w:r w:rsidRPr="003879F9">
              <w:rPr>
                <w:rFonts w:ascii="Times New Roman" w:eastAsia="Times New Roman" w:hAnsi="Times New Roman" w:cs="Times New Roman"/>
                <w:color w:val="222222"/>
                <w:lang w:val="en-AU" w:bidi="ar-SA"/>
              </w:rPr>
              <w:t>High level of accuracy in expressing key concepts and their application in the case.</w:t>
            </w:r>
          </w:p>
        </w:tc>
      </w:tr>
      <w:tr w:rsidR="007841AC" w:rsidRPr="003879F9" w14:paraId="735780AC" w14:textId="77777777" w:rsidTr="003879F9">
        <w:trPr>
          <w:trHeight w:val="3050"/>
          <w:jc w:val="center"/>
        </w:trPr>
        <w:tc>
          <w:tcPr>
            <w:tcW w:w="1244" w:type="pct"/>
            <w:tcBorders>
              <w:bottom w:val="single" w:sz="6" w:space="0" w:color="000000"/>
            </w:tcBorders>
          </w:tcPr>
          <w:p w14:paraId="52353662" w14:textId="77777777" w:rsidR="007841AC" w:rsidRPr="003879F9" w:rsidRDefault="007841AC" w:rsidP="00FE7CBA">
            <w:pPr>
              <w:pStyle w:val="TableParagraph"/>
              <w:ind w:right="343"/>
              <w:rPr>
                <w:rFonts w:ascii="Times New Roman" w:hAnsi="Times New Roman" w:cs="Times New Roman"/>
                <w:b/>
              </w:rPr>
            </w:pPr>
            <w:r w:rsidRPr="003879F9">
              <w:rPr>
                <w:rFonts w:ascii="Times New Roman" w:hAnsi="Times New Roman" w:cs="Times New Roman"/>
                <w:b/>
              </w:rPr>
              <w:t>Select and Use Relevant Concepts and Frameworks</w:t>
            </w:r>
          </w:p>
          <w:p w14:paraId="5E742677" w14:textId="77777777" w:rsidR="007841AC" w:rsidRPr="003879F9" w:rsidRDefault="007841AC" w:rsidP="00FE7CBA">
            <w:pPr>
              <w:pStyle w:val="TableParagraph"/>
              <w:ind w:right="343"/>
              <w:rPr>
                <w:rFonts w:ascii="Times New Roman" w:hAnsi="Times New Roman" w:cs="Times New Roman"/>
                <w:b/>
              </w:rPr>
            </w:pPr>
            <w:r w:rsidRPr="003879F9">
              <w:rPr>
                <w:rFonts w:ascii="Times New Roman" w:hAnsi="Times New Roman" w:cs="Times New Roman"/>
                <w:b/>
              </w:rPr>
              <w:t>(50%)</w:t>
            </w:r>
          </w:p>
          <w:p w14:paraId="48E19105" w14:textId="34522948" w:rsidR="007841AC" w:rsidRPr="003879F9" w:rsidRDefault="007841AC" w:rsidP="003879F9">
            <w:pPr>
              <w:pStyle w:val="ListParagraph"/>
              <w:numPr>
                <w:ilvl w:val="0"/>
                <w:numId w:val="34"/>
              </w:numPr>
              <w:spacing w:after="200" w:line="276" w:lineRule="auto"/>
              <w:rPr>
                <w:sz w:val="22"/>
                <w:szCs w:val="22"/>
                <w:lang w:val="en-IN"/>
              </w:rPr>
            </w:pPr>
            <w:r w:rsidRPr="003879F9">
              <w:rPr>
                <w:sz w:val="22"/>
                <w:szCs w:val="22"/>
              </w:rPr>
              <w:t xml:space="preserve">Demonstration of   </w:t>
            </w:r>
            <w:r w:rsidRPr="003879F9">
              <w:rPr>
                <w:sz w:val="22"/>
                <w:szCs w:val="22"/>
                <w:lang w:val="en-IN"/>
              </w:rPr>
              <w:t>analytical skills &amp; logical reasoning based on concept, theories, practices, regulatory framework</w:t>
            </w:r>
          </w:p>
        </w:tc>
        <w:tc>
          <w:tcPr>
            <w:tcW w:w="1335" w:type="pct"/>
            <w:tcBorders>
              <w:bottom w:val="single" w:sz="6" w:space="0" w:color="000000"/>
            </w:tcBorders>
          </w:tcPr>
          <w:p w14:paraId="1085362D" w14:textId="77777777" w:rsidR="007841AC" w:rsidRPr="003879F9" w:rsidRDefault="007841AC" w:rsidP="00FE7CBA">
            <w:pPr>
              <w:pStyle w:val="TableParagraph"/>
              <w:ind w:right="143"/>
              <w:rPr>
                <w:rFonts w:ascii="Times New Roman" w:hAnsi="Times New Roman" w:cs="Times New Roman"/>
              </w:rPr>
            </w:pPr>
            <w:r w:rsidRPr="003879F9">
              <w:rPr>
                <w:rFonts w:ascii="Times New Roman" w:hAnsi="Times New Roman" w:cs="Times New Roman"/>
              </w:rPr>
              <w:t>Has limited knowledge on selecting and using relevant concepts and frameworks. Requires extensive understanding about selecting relevant concepts and</w:t>
            </w:r>
          </w:p>
          <w:p w14:paraId="617C0927" w14:textId="77777777" w:rsidR="007841AC" w:rsidRPr="003879F9" w:rsidRDefault="007841AC" w:rsidP="00FE7CBA">
            <w:pPr>
              <w:pStyle w:val="TableParagraph"/>
              <w:spacing w:before="1" w:line="223" w:lineRule="exact"/>
              <w:rPr>
                <w:rFonts w:ascii="Times New Roman" w:hAnsi="Times New Roman" w:cs="Times New Roman"/>
              </w:rPr>
            </w:pPr>
            <w:r w:rsidRPr="003879F9">
              <w:rPr>
                <w:rFonts w:ascii="Times New Roman" w:hAnsi="Times New Roman" w:cs="Times New Roman"/>
              </w:rPr>
              <w:t>frameworks.</w:t>
            </w:r>
          </w:p>
        </w:tc>
        <w:tc>
          <w:tcPr>
            <w:tcW w:w="1291" w:type="pct"/>
            <w:tcBorders>
              <w:bottom w:val="single" w:sz="6" w:space="0" w:color="000000"/>
            </w:tcBorders>
          </w:tcPr>
          <w:p w14:paraId="6E780ED5" w14:textId="77777777" w:rsidR="007841AC" w:rsidRPr="003879F9" w:rsidRDefault="007841AC" w:rsidP="00FE7CBA">
            <w:pPr>
              <w:pStyle w:val="TableParagraph"/>
              <w:ind w:left="106" w:right="126"/>
              <w:rPr>
                <w:rFonts w:ascii="Times New Roman" w:hAnsi="Times New Roman" w:cs="Times New Roman"/>
              </w:rPr>
            </w:pPr>
            <w:r w:rsidRPr="003879F9">
              <w:rPr>
                <w:rFonts w:ascii="Times New Roman" w:hAnsi="Times New Roman" w:cs="Times New Roman"/>
              </w:rPr>
              <w:t>Selects and uses relevant concepts and frameworks. Requires minimal assistance in choosing relevant concepts and frameworks.</w:t>
            </w:r>
          </w:p>
        </w:tc>
        <w:tc>
          <w:tcPr>
            <w:tcW w:w="1130" w:type="pct"/>
            <w:tcBorders>
              <w:bottom w:val="single" w:sz="6" w:space="0" w:color="000000"/>
            </w:tcBorders>
          </w:tcPr>
          <w:p w14:paraId="0EDDF047" w14:textId="77777777" w:rsidR="007841AC" w:rsidRPr="003879F9" w:rsidRDefault="007841AC" w:rsidP="00FE7CBA">
            <w:pPr>
              <w:pStyle w:val="TableParagraph"/>
              <w:ind w:left="105" w:right="125"/>
              <w:rPr>
                <w:rFonts w:ascii="Times New Roman" w:hAnsi="Times New Roman" w:cs="Times New Roman"/>
              </w:rPr>
            </w:pPr>
            <w:r w:rsidRPr="003879F9">
              <w:rPr>
                <w:rFonts w:ascii="Times New Roman" w:hAnsi="Times New Roman" w:cs="Times New Roman"/>
              </w:rPr>
              <w:t>Selects and uses relevant concepts and frameworks. Needs no assistance in selecting relevant concepts and frameworks.</w:t>
            </w:r>
          </w:p>
        </w:tc>
      </w:tr>
    </w:tbl>
    <w:p w14:paraId="2D791FA4" w14:textId="77777777" w:rsidR="007841AC" w:rsidRPr="007841AC" w:rsidRDefault="007841AC" w:rsidP="007841AC"/>
    <w:p w14:paraId="01602E14" w14:textId="3F019BF3" w:rsidR="00BC3CEE" w:rsidRPr="00DB7F86" w:rsidRDefault="00D15D76" w:rsidP="00BC3CEE">
      <w:pPr>
        <w:pStyle w:val="Heading3"/>
        <w:rPr>
          <w:rFonts w:ascii="Times New Roman" w:hAnsi="Times New Roman" w:cs="Times New Roman"/>
          <w:b/>
          <w:color w:val="auto"/>
        </w:rPr>
      </w:pPr>
      <w:r>
        <w:rPr>
          <w:rFonts w:ascii="Times New Roman" w:hAnsi="Times New Roman" w:cs="Times New Roman"/>
          <w:b/>
          <w:color w:val="auto"/>
        </w:rPr>
        <w:t>RUBRIC</w:t>
      </w:r>
      <w:r w:rsidR="00BC3CEE" w:rsidRPr="00DB7F86">
        <w:rPr>
          <w:rFonts w:ascii="Times New Roman" w:hAnsi="Times New Roman" w:cs="Times New Roman"/>
          <w:b/>
          <w:color w:val="auto"/>
        </w:rPr>
        <w:t xml:space="preserve"> FOR QUIZ</w:t>
      </w:r>
      <w:r>
        <w:rPr>
          <w:rFonts w:ascii="Times New Roman" w:hAnsi="Times New Roman" w:cs="Times New Roman"/>
          <w:b/>
          <w:color w:val="auto"/>
        </w:rPr>
        <w:t>ZES</w:t>
      </w:r>
      <w:r w:rsidR="00BC3CEE">
        <w:rPr>
          <w:rFonts w:ascii="Times New Roman" w:hAnsi="Times New Roman" w:cs="Times New Roman"/>
          <w:b/>
          <w:color w:val="auto"/>
        </w:rPr>
        <w:t xml:space="preserve"> (</w:t>
      </w:r>
      <w:r w:rsidR="00A0608C">
        <w:rPr>
          <w:rFonts w:ascii="Times New Roman" w:hAnsi="Times New Roman" w:cs="Times New Roman"/>
          <w:b/>
          <w:color w:val="auto"/>
        </w:rPr>
        <w:t>2</w:t>
      </w:r>
      <w:r w:rsidR="00BC3CEE">
        <w:rPr>
          <w:rFonts w:ascii="Times New Roman" w:hAnsi="Times New Roman" w:cs="Times New Roman"/>
          <w:b/>
          <w:color w:val="auto"/>
        </w:rPr>
        <w:t>0 Marks)</w:t>
      </w:r>
      <w:r w:rsidR="005067F0">
        <w:rPr>
          <w:rFonts w:ascii="Times New Roman" w:hAnsi="Times New Roman" w:cs="Times New Roman"/>
          <w:b/>
          <w:color w:val="auto"/>
        </w:rPr>
        <w:t xml:space="preserve"> (CLO-1)</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200"/>
        <w:gridCol w:w="1815"/>
        <w:gridCol w:w="1658"/>
        <w:gridCol w:w="1421"/>
        <w:gridCol w:w="1711"/>
      </w:tblGrid>
      <w:tr w:rsidR="00D15D76" w:rsidRPr="00DF0C8E" w14:paraId="316A073A" w14:textId="77777777" w:rsidTr="00AF278D">
        <w:trPr>
          <w:trHeight w:val="272"/>
        </w:trPr>
        <w:tc>
          <w:tcPr>
            <w:tcW w:w="3420" w:type="dxa"/>
            <w:shd w:val="clear" w:color="auto" w:fill="DEEAF6" w:themeFill="accent1" w:themeFillTint="33"/>
          </w:tcPr>
          <w:p w14:paraId="7EFEF19D" w14:textId="6596F0C9"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TRAITS</w:t>
            </w:r>
          </w:p>
        </w:tc>
        <w:tc>
          <w:tcPr>
            <w:tcW w:w="1890" w:type="dxa"/>
            <w:shd w:val="clear" w:color="auto" w:fill="DEEAF6" w:themeFill="accent1" w:themeFillTint="33"/>
            <w:hideMark/>
          </w:tcPr>
          <w:p w14:paraId="61D46D3C" w14:textId="7AC8A8C1"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POOR</w:t>
            </w:r>
          </w:p>
        </w:tc>
        <w:tc>
          <w:tcPr>
            <w:tcW w:w="1710" w:type="dxa"/>
            <w:shd w:val="clear" w:color="auto" w:fill="DEEAF6" w:themeFill="accent1" w:themeFillTint="33"/>
            <w:hideMark/>
          </w:tcPr>
          <w:p w14:paraId="2D6F8AF0"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FAIR</w:t>
            </w:r>
          </w:p>
        </w:tc>
        <w:tc>
          <w:tcPr>
            <w:tcW w:w="1440" w:type="dxa"/>
            <w:shd w:val="clear" w:color="auto" w:fill="DEEAF6" w:themeFill="accent1" w:themeFillTint="33"/>
            <w:hideMark/>
          </w:tcPr>
          <w:p w14:paraId="2B31ECF5"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GOOD</w:t>
            </w:r>
          </w:p>
        </w:tc>
        <w:tc>
          <w:tcPr>
            <w:tcW w:w="1648" w:type="dxa"/>
            <w:shd w:val="clear" w:color="auto" w:fill="DEEAF6" w:themeFill="accent1" w:themeFillTint="33"/>
            <w:hideMark/>
          </w:tcPr>
          <w:p w14:paraId="355C4FB1" w14:textId="77777777" w:rsidR="00D15D76" w:rsidRPr="00DF0C8E" w:rsidRDefault="00D15D76" w:rsidP="00EE1F4C">
            <w:pPr>
              <w:jc w:val="center"/>
              <w:rPr>
                <w:rFonts w:ascii="Times New Roman" w:hAnsi="Times New Roman" w:cs="Times New Roman"/>
                <w:b/>
                <w:sz w:val="24"/>
                <w:szCs w:val="24"/>
              </w:rPr>
            </w:pPr>
            <w:r w:rsidRPr="00DF0C8E">
              <w:rPr>
                <w:rFonts w:ascii="Times New Roman" w:hAnsi="Times New Roman" w:cs="Times New Roman"/>
                <w:b/>
                <w:sz w:val="24"/>
                <w:szCs w:val="24"/>
              </w:rPr>
              <w:t>EXCELLENT</w:t>
            </w:r>
          </w:p>
        </w:tc>
      </w:tr>
      <w:tr w:rsidR="00D15D76" w:rsidRPr="00DF0C8E" w14:paraId="31956F15" w14:textId="77777777" w:rsidTr="00AF278D">
        <w:trPr>
          <w:trHeight w:val="35"/>
        </w:trPr>
        <w:tc>
          <w:tcPr>
            <w:tcW w:w="3420" w:type="dxa"/>
            <w:shd w:val="clear" w:color="auto" w:fill="DEEAF6" w:themeFill="accent1" w:themeFillTint="33"/>
          </w:tcPr>
          <w:p w14:paraId="21ED295B" w14:textId="6B3D35E5" w:rsidR="00D15D76" w:rsidRPr="00DF0C8E" w:rsidRDefault="00D15D76" w:rsidP="00EE1F4C">
            <w:pPr>
              <w:jc w:val="center"/>
              <w:rPr>
                <w:rFonts w:ascii="Times New Roman" w:hAnsi="Times New Roman" w:cs="Times New Roman"/>
                <w:b/>
                <w:sz w:val="24"/>
                <w:szCs w:val="24"/>
              </w:rPr>
            </w:pPr>
          </w:p>
        </w:tc>
        <w:tc>
          <w:tcPr>
            <w:tcW w:w="1890" w:type="dxa"/>
            <w:shd w:val="clear" w:color="auto" w:fill="DEEAF6" w:themeFill="accent1" w:themeFillTint="33"/>
          </w:tcPr>
          <w:p w14:paraId="4BA41250" w14:textId="3B414B3E"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Marks 0-</w:t>
            </w:r>
            <w:r w:rsidR="00A0608C" w:rsidRPr="00DF0C8E">
              <w:rPr>
                <w:rFonts w:ascii="Times New Roman" w:hAnsi="Times New Roman" w:cs="Times New Roman"/>
                <w:b/>
                <w:sz w:val="24"/>
                <w:szCs w:val="24"/>
              </w:rPr>
              <w:t>6</w:t>
            </w:r>
          </w:p>
        </w:tc>
        <w:tc>
          <w:tcPr>
            <w:tcW w:w="1710" w:type="dxa"/>
            <w:shd w:val="clear" w:color="auto" w:fill="DEEAF6" w:themeFill="accent1" w:themeFillTint="33"/>
          </w:tcPr>
          <w:p w14:paraId="705F6385" w14:textId="693CBEF6"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7</w:t>
            </w:r>
            <w:r w:rsidRPr="00DF0C8E">
              <w:rPr>
                <w:rFonts w:ascii="Times New Roman" w:hAnsi="Times New Roman" w:cs="Times New Roman"/>
                <w:b/>
                <w:sz w:val="24"/>
                <w:szCs w:val="24"/>
              </w:rPr>
              <w:t>-</w:t>
            </w:r>
            <w:r w:rsidR="00A0608C" w:rsidRPr="00DF0C8E">
              <w:rPr>
                <w:rFonts w:ascii="Times New Roman" w:hAnsi="Times New Roman" w:cs="Times New Roman"/>
                <w:b/>
                <w:sz w:val="24"/>
                <w:szCs w:val="24"/>
              </w:rPr>
              <w:t>10</w:t>
            </w:r>
          </w:p>
        </w:tc>
        <w:tc>
          <w:tcPr>
            <w:tcW w:w="1440" w:type="dxa"/>
            <w:shd w:val="clear" w:color="auto" w:fill="DEEAF6" w:themeFill="accent1" w:themeFillTint="33"/>
          </w:tcPr>
          <w:p w14:paraId="1679EB11" w14:textId="10F7DC07"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11</w:t>
            </w:r>
            <w:r w:rsidRPr="00DF0C8E">
              <w:rPr>
                <w:rFonts w:ascii="Times New Roman" w:hAnsi="Times New Roman" w:cs="Times New Roman"/>
                <w:b/>
                <w:sz w:val="24"/>
                <w:szCs w:val="24"/>
              </w:rPr>
              <w:t>-</w:t>
            </w:r>
            <w:r w:rsidR="00A0608C" w:rsidRPr="00DF0C8E">
              <w:rPr>
                <w:rFonts w:ascii="Times New Roman" w:hAnsi="Times New Roman" w:cs="Times New Roman"/>
                <w:b/>
                <w:sz w:val="24"/>
                <w:szCs w:val="24"/>
              </w:rPr>
              <w:t>16</w:t>
            </w:r>
          </w:p>
        </w:tc>
        <w:tc>
          <w:tcPr>
            <w:tcW w:w="1648" w:type="dxa"/>
            <w:shd w:val="clear" w:color="auto" w:fill="DEEAF6" w:themeFill="accent1" w:themeFillTint="33"/>
          </w:tcPr>
          <w:p w14:paraId="5E3BA77E" w14:textId="0F4EDAFC" w:rsidR="00D15D76" w:rsidRPr="00DF0C8E" w:rsidRDefault="00D15D76" w:rsidP="00A0608C">
            <w:pPr>
              <w:jc w:val="center"/>
              <w:rPr>
                <w:rFonts w:ascii="Times New Roman" w:hAnsi="Times New Roman" w:cs="Times New Roman"/>
                <w:b/>
                <w:sz w:val="24"/>
                <w:szCs w:val="24"/>
              </w:rPr>
            </w:pPr>
            <w:r w:rsidRPr="00DF0C8E">
              <w:rPr>
                <w:rFonts w:ascii="Times New Roman" w:hAnsi="Times New Roman" w:cs="Times New Roman"/>
                <w:b/>
                <w:sz w:val="24"/>
                <w:szCs w:val="24"/>
              </w:rPr>
              <w:t xml:space="preserve">Marks </w:t>
            </w:r>
            <w:r w:rsidR="00A0608C" w:rsidRPr="00DF0C8E">
              <w:rPr>
                <w:rFonts w:ascii="Times New Roman" w:hAnsi="Times New Roman" w:cs="Times New Roman"/>
                <w:b/>
                <w:sz w:val="24"/>
                <w:szCs w:val="24"/>
              </w:rPr>
              <w:t>17</w:t>
            </w:r>
            <w:r w:rsidRPr="00DF0C8E">
              <w:rPr>
                <w:rFonts w:ascii="Times New Roman" w:hAnsi="Times New Roman" w:cs="Times New Roman"/>
                <w:b/>
                <w:sz w:val="24"/>
                <w:szCs w:val="24"/>
              </w:rPr>
              <w:t xml:space="preserve"> – </w:t>
            </w:r>
            <w:r w:rsidR="00A0608C" w:rsidRPr="00DF0C8E">
              <w:rPr>
                <w:rFonts w:ascii="Times New Roman" w:hAnsi="Times New Roman" w:cs="Times New Roman"/>
                <w:b/>
                <w:sz w:val="24"/>
                <w:szCs w:val="24"/>
              </w:rPr>
              <w:t>20</w:t>
            </w:r>
          </w:p>
        </w:tc>
      </w:tr>
      <w:tr w:rsidR="00D15D76" w:rsidRPr="00DF0C8E" w14:paraId="0CE0C8C9" w14:textId="77777777" w:rsidTr="00D15D76">
        <w:trPr>
          <w:trHeight w:val="240"/>
        </w:trPr>
        <w:tc>
          <w:tcPr>
            <w:tcW w:w="3420" w:type="dxa"/>
          </w:tcPr>
          <w:p w14:paraId="72F84DB6" w14:textId="69B0DCEC" w:rsidR="00D15D76" w:rsidRPr="00DF0C8E" w:rsidRDefault="003E5A12" w:rsidP="00EE1F4C">
            <w:pPr>
              <w:jc w:val="center"/>
              <w:rPr>
                <w:rFonts w:ascii="Times New Roman" w:hAnsi="Times New Roman" w:cs="Times New Roman"/>
                <w:b/>
                <w:sz w:val="24"/>
                <w:szCs w:val="24"/>
              </w:rPr>
            </w:pPr>
            <w:r w:rsidRPr="00DF0C8E">
              <w:rPr>
                <w:rFonts w:ascii="Times New Roman" w:hAnsi="Times New Roman" w:cs="Times New Roman"/>
                <w:b/>
                <w:sz w:val="24"/>
                <w:szCs w:val="24"/>
              </w:rPr>
              <w:t>Marks scored in the MCQ based Quizzes</w:t>
            </w:r>
            <w:r w:rsidR="00A0608C" w:rsidRPr="00DF0C8E">
              <w:rPr>
                <w:rFonts w:ascii="Times New Roman" w:hAnsi="Times New Roman" w:cs="Times New Roman"/>
                <w:b/>
                <w:sz w:val="24"/>
                <w:szCs w:val="24"/>
              </w:rPr>
              <w:t xml:space="preserve"> </w:t>
            </w:r>
          </w:p>
          <w:p w14:paraId="41183BB3" w14:textId="19D7D9D3" w:rsidR="00A0608C" w:rsidRPr="00DF0C8E" w:rsidRDefault="00A0608C" w:rsidP="00EE1F4C">
            <w:pPr>
              <w:jc w:val="center"/>
              <w:rPr>
                <w:rFonts w:ascii="Times New Roman" w:hAnsi="Times New Roman" w:cs="Times New Roman"/>
                <w:b/>
                <w:sz w:val="24"/>
                <w:szCs w:val="24"/>
              </w:rPr>
            </w:pPr>
            <w:r w:rsidRPr="00DF0C8E">
              <w:rPr>
                <w:rFonts w:ascii="Times New Roman" w:hAnsi="Times New Roman" w:cs="Times New Roman"/>
                <w:b/>
                <w:sz w:val="24"/>
                <w:szCs w:val="24"/>
              </w:rPr>
              <w:t>(</w:t>
            </w:r>
            <w:proofErr w:type="gramStart"/>
            <w:r w:rsidRPr="00DF0C8E">
              <w:rPr>
                <w:rFonts w:ascii="Times New Roman" w:hAnsi="Times New Roman" w:cs="Times New Roman"/>
                <w:b/>
                <w:sz w:val="24"/>
                <w:szCs w:val="24"/>
              </w:rPr>
              <w:t>with</w:t>
            </w:r>
            <w:proofErr w:type="gramEnd"/>
            <w:r w:rsidRPr="00DF0C8E">
              <w:rPr>
                <w:rFonts w:ascii="Times New Roman" w:hAnsi="Times New Roman" w:cs="Times New Roman"/>
                <w:b/>
                <w:sz w:val="24"/>
                <w:szCs w:val="24"/>
              </w:rPr>
              <w:t xml:space="preserve"> application of Excel spreadsheets) </w:t>
            </w:r>
          </w:p>
          <w:p w14:paraId="305ACCA3" w14:textId="117EF24F" w:rsidR="003E5A12" w:rsidRPr="00DF0C8E" w:rsidRDefault="003E5A12" w:rsidP="00EE1F4C">
            <w:pPr>
              <w:jc w:val="center"/>
              <w:rPr>
                <w:rFonts w:ascii="Times New Roman" w:hAnsi="Times New Roman" w:cs="Times New Roman"/>
                <w:b/>
                <w:sz w:val="24"/>
                <w:szCs w:val="24"/>
              </w:rPr>
            </w:pPr>
          </w:p>
        </w:tc>
        <w:tc>
          <w:tcPr>
            <w:tcW w:w="1890" w:type="dxa"/>
          </w:tcPr>
          <w:p w14:paraId="4CD33818" w14:textId="0996D71E"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lastRenderedPageBreak/>
              <w:t>Only up to</w:t>
            </w:r>
            <w:r w:rsidR="00D15D76" w:rsidRPr="00DF0C8E">
              <w:rPr>
                <w:rFonts w:ascii="Times New Roman" w:hAnsi="Times New Roman" w:cs="Times New Roman"/>
                <w:b/>
                <w:sz w:val="24"/>
                <w:szCs w:val="24"/>
              </w:rPr>
              <w:t xml:space="preserve"> 30% </w:t>
            </w:r>
            <w:r w:rsidRPr="00DF0C8E">
              <w:rPr>
                <w:rFonts w:ascii="Times New Roman" w:hAnsi="Times New Roman" w:cs="Times New Roman"/>
                <w:b/>
                <w:sz w:val="24"/>
                <w:szCs w:val="24"/>
              </w:rPr>
              <w:t>answers are correct</w:t>
            </w:r>
          </w:p>
        </w:tc>
        <w:tc>
          <w:tcPr>
            <w:tcW w:w="1710" w:type="dxa"/>
          </w:tcPr>
          <w:p w14:paraId="5E1BC4C9" w14:textId="27565AB1"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Between 31</w:t>
            </w:r>
            <w:r w:rsidR="00D15D76" w:rsidRPr="00DF0C8E">
              <w:rPr>
                <w:rFonts w:ascii="Times New Roman" w:hAnsi="Times New Roman" w:cs="Times New Roman"/>
                <w:b/>
                <w:sz w:val="24"/>
                <w:szCs w:val="24"/>
              </w:rPr>
              <w:t>% – 50%</w:t>
            </w:r>
            <w:r w:rsidRPr="00DF0C8E">
              <w:rPr>
                <w:rFonts w:ascii="Times New Roman" w:hAnsi="Times New Roman" w:cs="Times New Roman"/>
                <w:b/>
                <w:sz w:val="24"/>
                <w:szCs w:val="24"/>
              </w:rPr>
              <w:t xml:space="preserve"> </w:t>
            </w:r>
            <w:r w:rsidR="00D15D76" w:rsidRPr="00DF0C8E">
              <w:rPr>
                <w:rFonts w:ascii="Times New Roman" w:hAnsi="Times New Roman" w:cs="Times New Roman"/>
                <w:b/>
                <w:sz w:val="24"/>
                <w:szCs w:val="24"/>
              </w:rPr>
              <w:t xml:space="preserve">(both inclusive) </w:t>
            </w:r>
            <w:r w:rsidRPr="00DF0C8E">
              <w:rPr>
                <w:rFonts w:ascii="Times New Roman" w:hAnsi="Times New Roman" w:cs="Times New Roman"/>
                <w:b/>
                <w:sz w:val="24"/>
                <w:szCs w:val="24"/>
              </w:rPr>
              <w:t>answers are correct</w:t>
            </w:r>
          </w:p>
        </w:tc>
        <w:tc>
          <w:tcPr>
            <w:tcW w:w="1440" w:type="dxa"/>
          </w:tcPr>
          <w:p w14:paraId="6A594B94" w14:textId="0E96C096"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t>Between</w:t>
            </w:r>
            <w:r w:rsidR="00D15D76" w:rsidRPr="00DF0C8E">
              <w:rPr>
                <w:rFonts w:ascii="Times New Roman" w:hAnsi="Times New Roman" w:cs="Times New Roman"/>
                <w:b/>
                <w:sz w:val="24"/>
                <w:szCs w:val="24"/>
              </w:rPr>
              <w:t xml:space="preserve"> </w:t>
            </w:r>
            <w:r w:rsidRPr="00DF0C8E">
              <w:rPr>
                <w:rFonts w:ascii="Times New Roman" w:hAnsi="Times New Roman" w:cs="Times New Roman"/>
                <w:b/>
                <w:sz w:val="24"/>
                <w:szCs w:val="24"/>
              </w:rPr>
              <w:t>51</w:t>
            </w:r>
            <w:r w:rsidR="00D15D76" w:rsidRPr="00DF0C8E">
              <w:rPr>
                <w:rFonts w:ascii="Times New Roman" w:hAnsi="Times New Roman" w:cs="Times New Roman"/>
                <w:b/>
                <w:sz w:val="24"/>
                <w:szCs w:val="24"/>
              </w:rPr>
              <w:t xml:space="preserve">% – 80% (both inclusive) </w:t>
            </w:r>
            <w:r w:rsidRPr="00DF0C8E">
              <w:rPr>
                <w:rFonts w:ascii="Times New Roman" w:hAnsi="Times New Roman" w:cs="Times New Roman"/>
                <w:b/>
                <w:sz w:val="24"/>
                <w:szCs w:val="24"/>
              </w:rPr>
              <w:lastRenderedPageBreak/>
              <w:t>answers are correct</w:t>
            </w:r>
          </w:p>
        </w:tc>
        <w:tc>
          <w:tcPr>
            <w:tcW w:w="1648" w:type="dxa"/>
          </w:tcPr>
          <w:p w14:paraId="7EB55091" w14:textId="11A0F655" w:rsidR="00D15D76" w:rsidRPr="00DF0C8E" w:rsidRDefault="00A0608C" w:rsidP="00A0608C">
            <w:pPr>
              <w:jc w:val="center"/>
              <w:rPr>
                <w:rFonts w:ascii="Times New Roman" w:hAnsi="Times New Roman" w:cs="Times New Roman"/>
                <w:b/>
                <w:sz w:val="24"/>
                <w:szCs w:val="24"/>
              </w:rPr>
            </w:pPr>
            <w:r w:rsidRPr="00DF0C8E">
              <w:rPr>
                <w:rFonts w:ascii="Times New Roman" w:hAnsi="Times New Roman" w:cs="Times New Roman"/>
                <w:b/>
                <w:sz w:val="24"/>
                <w:szCs w:val="24"/>
              </w:rPr>
              <w:lastRenderedPageBreak/>
              <w:t>More than</w:t>
            </w:r>
            <w:r w:rsidR="00D15D76" w:rsidRPr="00DF0C8E">
              <w:rPr>
                <w:rFonts w:ascii="Times New Roman" w:hAnsi="Times New Roman" w:cs="Times New Roman"/>
                <w:b/>
                <w:sz w:val="24"/>
                <w:szCs w:val="24"/>
              </w:rPr>
              <w:t xml:space="preserve"> 80% </w:t>
            </w:r>
            <w:r w:rsidRPr="00DF0C8E">
              <w:rPr>
                <w:rFonts w:ascii="Times New Roman" w:hAnsi="Times New Roman" w:cs="Times New Roman"/>
                <w:b/>
                <w:sz w:val="24"/>
                <w:szCs w:val="24"/>
              </w:rPr>
              <w:t>answers are correct</w:t>
            </w:r>
          </w:p>
        </w:tc>
      </w:tr>
      <w:tr w:rsidR="00D15D76" w:rsidRPr="00DF0C8E" w14:paraId="7FD4894A" w14:textId="77777777" w:rsidTr="00D15D76">
        <w:tblPrEx>
          <w:tblCellMar>
            <w:top w:w="0" w:type="dxa"/>
            <w:left w:w="108" w:type="dxa"/>
            <w:bottom w:w="0" w:type="dxa"/>
            <w:right w:w="108" w:type="dxa"/>
          </w:tblCellMar>
        </w:tblPrEx>
        <w:tc>
          <w:tcPr>
            <w:tcW w:w="3420" w:type="dxa"/>
          </w:tcPr>
          <w:p w14:paraId="336BC8DF" w14:textId="69106D33" w:rsidR="00D15D76" w:rsidRPr="00DF0C8E" w:rsidRDefault="003E5A12" w:rsidP="00EE1F4C">
            <w:pPr>
              <w:rPr>
                <w:rFonts w:ascii="Times New Roman" w:hAnsi="Times New Roman" w:cs="Times New Roman"/>
                <w:sz w:val="24"/>
                <w:szCs w:val="24"/>
              </w:rPr>
            </w:pPr>
            <w:r w:rsidRPr="00DF0C8E">
              <w:rPr>
                <w:rFonts w:ascii="Times New Roman" w:hAnsi="Times New Roman" w:cs="Times New Roman"/>
                <w:b/>
                <w:sz w:val="24"/>
                <w:szCs w:val="24"/>
              </w:rPr>
              <w:t xml:space="preserve">Testing Numerical solving ability, </w:t>
            </w:r>
            <w:r w:rsidR="003F2395" w:rsidRPr="00DF0C8E">
              <w:rPr>
                <w:rFonts w:ascii="Times New Roman" w:hAnsi="Times New Roman" w:cs="Times New Roman"/>
                <w:b/>
                <w:sz w:val="24"/>
                <w:szCs w:val="24"/>
              </w:rPr>
              <w:t xml:space="preserve">along with </w:t>
            </w:r>
            <w:r w:rsidRPr="00DF0C8E">
              <w:rPr>
                <w:rFonts w:ascii="Times New Roman" w:hAnsi="Times New Roman" w:cs="Times New Roman"/>
                <w:b/>
                <w:sz w:val="24"/>
                <w:szCs w:val="24"/>
              </w:rPr>
              <w:t>application of concepts</w:t>
            </w:r>
            <w:r w:rsidR="003F2395" w:rsidRPr="00DF0C8E">
              <w:rPr>
                <w:rFonts w:ascii="Times New Roman" w:hAnsi="Times New Roman" w:cs="Times New Roman"/>
                <w:b/>
                <w:sz w:val="24"/>
                <w:szCs w:val="24"/>
              </w:rPr>
              <w:t>, theories, postulates</w:t>
            </w:r>
          </w:p>
        </w:tc>
        <w:tc>
          <w:tcPr>
            <w:tcW w:w="1890" w:type="dxa"/>
            <w:hideMark/>
          </w:tcPr>
          <w:p w14:paraId="26836F1C" w14:textId="26695EEF" w:rsidR="00D15D76" w:rsidRPr="00DF0C8E" w:rsidRDefault="00D15D76" w:rsidP="00EE1F4C">
            <w:pPr>
              <w:rPr>
                <w:rFonts w:ascii="Times New Roman" w:hAnsi="Times New Roman" w:cs="Times New Roman"/>
                <w:sz w:val="24"/>
                <w:szCs w:val="24"/>
              </w:rPr>
            </w:pPr>
            <w:r w:rsidRPr="00DF0C8E">
              <w:rPr>
                <w:rFonts w:ascii="Times New Roman" w:hAnsi="Times New Roman" w:cs="Times New Roman"/>
                <w:sz w:val="24"/>
                <w:szCs w:val="24"/>
              </w:rPr>
              <w:t>A very few of the concepts are clear and student is unable to understand the same.</w:t>
            </w:r>
          </w:p>
        </w:tc>
        <w:tc>
          <w:tcPr>
            <w:tcW w:w="1710" w:type="dxa"/>
            <w:hideMark/>
          </w:tcPr>
          <w:p w14:paraId="1B4A3F78" w14:textId="77777777" w:rsidR="00D15D76" w:rsidRPr="00DF0C8E" w:rsidRDefault="00D15D76" w:rsidP="00EE1F4C">
            <w:pPr>
              <w:rPr>
                <w:rFonts w:ascii="Times New Roman" w:hAnsi="Times New Roman" w:cs="Times New Roman"/>
                <w:sz w:val="24"/>
                <w:szCs w:val="24"/>
              </w:rPr>
            </w:pPr>
            <w:r w:rsidRPr="00DF0C8E">
              <w:rPr>
                <w:rFonts w:ascii="Times New Roman" w:hAnsi="Times New Roman" w:cs="Times New Roman"/>
                <w:sz w:val="24"/>
                <w:szCs w:val="24"/>
              </w:rPr>
              <w:t>Some of the concepts are clear and understood by student.</w:t>
            </w:r>
          </w:p>
        </w:tc>
        <w:tc>
          <w:tcPr>
            <w:tcW w:w="1440" w:type="dxa"/>
            <w:hideMark/>
          </w:tcPr>
          <w:p w14:paraId="0A719E36" w14:textId="77777777" w:rsidR="00D15D76" w:rsidRPr="00DF0C8E" w:rsidRDefault="00D15D76" w:rsidP="00EE1F4C">
            <w:pPr>
              <w:jc w:val="both"/>
              <w:rPr>
                <w:rFonts w:ascii="Times New Roman" w:hAnsi="Times New Roman" w:cs="Times New Roman"/>
                <w:sz w:val="24"/>
                <w:szCs w:val="24"/>
              </w:rPr>
            </w:pPr>
            <w:r w:rsidRPr="00DF0C8E">
              <w:rPr>
                <w:rFonts w:ascii="Times New Roman" w:hAnsi="Times New Roman" w:cs="Times New Roman"/>
                <w:sz w:val="24"/>
                <w:szCs w:val="24"/>
              </w:rPr>
              <w:t>Majority of concepts are clear and understood by student.</w:t>
            </w:r>
          </w:p>
        </w:tc>
        <w:tc>
          <w:tcPr>
            <w:tcW w:w="1648" w:type="dxa"/>
            <w:hideMark/>
          </w:tcPr>
          <w:p w14:paraId="43CF3943" w14:textId="77777777" w:rsidR="00D15D76" w:rsidRPr="00DF0C8E" w:rsidRDefault="00D15D76" w:rsidP="00EE1F4C">
            <w:pPr>
              <w:jc w:val="both"/>
              <w:rPr>
                <w:rFonts w:ascii="Times New Roman" w:hAnsi="Times New Roman" w:cs="Times New Roman"/>
                <w:sz w:val="24"/>
                <w:szCs w:val="24"/>
              </w:rPr>
            </w:pPr>
            <w:r w:rsidRPr="00DF0C8E">
              <w:rPr>
                <w:rFonts w:ascii="Times New Roman" w:hAnsi="Times New Roman" w:cs="Times New Roman"/>
                <w:sz w:val="24"/>
                <w:szCs w:val="24"/>
              </w:rPr>
              <w:t xml:space="preserve"> Most of concepts are clear and understood by the student.</w:t>
            </w:r>
          </w:p>
        </w:tc>
      </w:tr>
    </w:tbl>
    <w:p w14:paraId="4D168E56" w14:textId="6FF9BDE6" w:rsidR="008603C8" w:rsidRDefault="008603C8" w:rsidP="00EB4107">
      <w:pPr>
        <w:spacing w:after="160" w:line="259" w:lineRule="auto"/>
        <w:rPr>
          <w:rFonts w:ascii="Times New Roman" w:eastAsiaTheme="minorHAnsi" w:hAnsi="Times New Roman" w:cs="Times New Roman"/>
          <w:b/>
          <w:bCs/>
          <w:color w:val="000000"/>
          <w:sz w:val="24"/>
          <w:szCs w:val="24"/>
          <w:lang w:val="en-US" w:eastAsia="en-US"/>
        </w:rPr>
      </w:pPr>
    </w:p>
    <w:p w14:paraId="394731E2" w14:textId="03DF07DA" w:rsidR="00A16A94" w:rsidRDefault="00A16A94" w:rsidP="00EB4107">
      <w:pPr>
        <w:spacing w:after="160" w:line="259" w:lineRule="auto"/>
        <w:rPr>
          <w:rFonts w:ascii="Times New Roman" w:eastAsiaTheme="minorHAnsi" w:hAnsi="Times New Roman" w:cs="Times New Roman"/>
          <w:b/>
          <w:bCs/>
          <w:color w:val="000000"/>
          <w:sz w:val="24"/>
          <w:szCs w:val="24"/>
          <w:lang w:val="en-US" w:eastAsia="en-US"/>
        </w:rPr>
      </w:pPr>
    </w:p>
    <w:p w14:paraId="5224F65E" w14:textId="25F1ECCF" w:rsidR="00EB4107" w:rsidRPr="00EB4107" w:rsidRDefault="00EB4107" w:rsidP="00EB4107">
      <w:pPr>
        <w:spacing w:after="160" w:line="259" w:lineRule="auto"/>
        <w:rPr>
          <w:rFonts w:ascii="Times New Roman" w:eastAsiaTheme="minorHAnsi" w:hAnsi="Times New Roman" w:cs="Times New Roman"/>
          <w:b/>
          <w:bCs/>
          <w:color w:val="000000"/>
          <w:sz w:val="24"/>
          <w:szCs w:val="24"/>
          <w:lang w:val="en-US" w:eastAsia="en-US"/>
        </w:rPr>
      </w:pPr>
      <w:r w:rsidRPr="00EB4107">
        <w:rPr>
          <w:rFonts w:ascii="Times New Roman" w:eastAsiaTheme="minorHAnsi" w:hAnsi="Times New Roman" w:cs="Times New Roman"/>
          <w:b/>
          <w:bCs/>
          <w:color w:val="000000"/>
          <w:sz w:val="24"/>
          <w:szCs w:val="24"/>
          <w:lang w:val="en-US" w:eastAsia="en-US"/>
        </w:rPr>
        <w:t>Recommended/ Reference Text Books and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4107" w:rsidRPr="00EB4107" w14:paraId="775160B4" w14:textId="77777777" w:rsidTr="00BC3CEE">
        <w:trPr>
          <w:jc w:val="center"/>
        </w:trPr>
        <w:tc>
          <w:tcPr>
            <w:tcW w:w="10288" w:type="dxa"/>
          </w:tcPr>
          <w:p w14:paraId="6F0C460B" w14:textId="77777777" w:rsidR="00EB4107" w:rsidRPr="00EB4107" w:rsidRDefault="00EB4107"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Text Book:</w:t>
            </w:r>
          </w:p>
          <w:p w14:paraId="44E8024A" w14:textId="77777777" w:rsidR="00EB4107" w:rsidRPr="00EB4107" w:rsidRDefault="00EB4107" w:rsidP="00EB4107">
            <w:pPr>
              <w:spacing w:after="160" w:line="259" w:lineRule="auto"/>
              <w:rPr>
                <w:rFonts w:ascii="Times New Roman" w:eastAsia="Times New Roman" w:hAnsi="Times New Roman" w:cs="Times New Roman"/>
                <w:noProof/>
                <w:sz w:val="24"/>
                <w:szCs w:val="24"/>
                <w:lang w:val="en-US" w:eastAsia="en-US"/>
              </w:rPr>
            </w:pPr>
            <w:r w:rsidRPr="00EB4107">
              <w:rPr>
                <w:rFonts w:ascii="Times New Roman" w:eastAsia="Times New Roman" w:hAnsi="Times New Roman" w:cs="Times New Roman"/>
                <w:noProof/>
                <w:sz w:val="24"/>
                <w:szCs w:val="24"/>
                <w:lang w:val="en-US" w:eastAsia="en-US"/>
              </w:rPr>
              <w:t xml:space="preserve">Parrino, R., &amp; Kidwell, D. (2015). </w:t>
            </w:r>
            <w:r w:rsidRPr="00EB4107">
              <w:rPr>
                <w:rFonts w:ascii="Times New Roman" w:eastAsia="Times New Roman" w:hAnsi="Times New Roman" w:cs="Times New Roman"/>
                <w:i/>
                <w:iCs/>
                <w:noProof/>
                <w:sz w:val="24"/>
                <w:szCs w:val="24"/>
                <w:lang w:val="en-US" w:eastAsia="en-US"/>
              </w:rPr>
              <w:t>Fundamentals of Corporate Finance.</w:t>
            </w:r>
            <w:r w:rsidRPr="00EB4107">
              <w:rPr>
                <w:rFonts w:ascii="Times New Roman" w:eastAsia="Times New Roman" w:hAnsi="Times New Roman" w:cs="Times New Roman"/>
                <w:noProof/>
                <w:sz w:val="24"/>
                <w:szCs w:val="24"/>
                <w:lang w:val="en-US" w:eastAsia="en-US"/>
              </w:rPr>
              <w:t xml:space="preserve"> New Delhi: Wiley India Edition.</w:t>
            </w:r>
          </w:p>
          <w:p w14:paraId="13ACB91C" w14:textId="77777777" w:rsidR="00EB4107" w:rsidRPr="00EB4107" w:rsidRDefault="00EB4107" w:rsidP="00EB4107">
            <w:pPr>
              <w:autoSpaceDE w:val="0"/>
              <w:autoSpaceDN w:val="0"/>
              <w:adjustRightInd w:val="0"/>
              <w:spacing w:after="160" w:line="259" w:lineRule="auto"/>
              <w:jc w:val="both"/>
              <w:rPr>
                <w:rFonts w:ascii="Times New Roman" w:eastAsiaTheme="minorHAnsi" w:hAnsi="Times New Roman" w:cs="Times New Roman"/>
                <w:noProof/>
                <w:sz w:val="24"/>
                <w:szCs w:val="24"/>
                <w:lang w:val="en-US" w:eastAsia="en-US"/>
              </w:rPr>
            </w:pPr>
            <w:r w:rsidRPr="00EB4107">
              <w:rPr>
                <w:rFonts w:ascii="Times New Roman" w:eastAsiaTheme="minorHAnsi" w:hAnsi="Times New Roman" w:cs="Times New Roman"/>
                <w:b/>
                <w:color w:val="000000"/>
                <w:sz w:val="24"/>
                <w:szCs w:val="24"/>
                <w:lang w:val="en-US" w:eastAsia="en-US"/>
              </w:rPr>
              <w:t>Suggested reference books:</w:t>
            </w:r>
            <w:r w:rsidRPr="00EB4107">
              <w:rPr>
                <w:rFonts w:ascii="Times New Roman" w:eastAsia="SimSun" w:hAnsi="Times New Roman" w:cs="Times New Roman"/>
                <w:sz w:val="24"/>
                <w:szCs w:val="24"/>
                <w:lang w:val="en-US" w:eastAsia="en-US"/>
              </w:rPr>
              <w:fldChar w:fldCharType="begin"/>
            </w:r>
            <w:r w:rsidRPr="00EB4107">
              <w:rPr>
                <w:rFonts w:ascii="Times New Roman" w:eastAsiaTheme="minorHAnsi" w:hAnsi="Times New Roman" w:cs="Times New Roman"/>
                <w:sz w:val="24"/>
                <w:szCs w:val="24"/>
                <w:lang w:val="en-US" w:eastAsia="en-US"/>
              </w:rPr>
              <w:instrText xml:space="preserve"> BIBLIOGRAPHY  \l 1033 </w:instrText>
            </w:r>
            <w:r w:rsidRPr="00EB4107">
              <w:rPr>
                <w:rFonts w:ascii="Times New Roman" w:eastAsia="SimSun" w:hAnsi="Times New Roman" w:cs="Times New Roman"/>
                <w:sz w:val="24"/>
                <w:szCs w:val="24"/>
                <w:lang w:val="en-US" w:eastAsia="en-US"/>
              </w:rPr>
              <w:fldChar w:fldCharType="separate"/>
            </w:r>
          </w:p>
          <w:p w14:paraId="6446340C"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Brealey, R. A., Myers, S. C., Allen, F., &amp; Mohanty, P. (2012).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Tata McGraw- Hill.</w:t>
            </w:r>
          </w:p>
          <w:p w14:paraId="74479822"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Brigham, E. F., &amp; Houston, J. F. (2004). </w:t>
            </w:r>
            <w:r w:rsidRPr="00EB4107">
              <w:rPr>
                <w:rFonts w:ascii="Times New Roman" w:eastAsia="SimSun" w:hAnsi="Times New Roman" w:cs="Times New Roman"/>
                <w:i/>
                <w:iCs/>
                <w:noProof/>
                <w:sz w:val="24"/>
                <w:szCs w:val="24"/>
                <w:lang w:val="en-US" w:eastAsia="en-US"/>
              </w:rPr>
              <w:t>Fundamental of Financial Management</w:t>
            </w:r>
            <w:r w:rsidRPr="00EB4107">
              <w:rPr>
                <w:rFonts w:ascii="Times New Roman" w:eastAsia="SimSun" w:hAnsi="Times New Roman" w:cs="Times New Roman"/>
                <w:noProof/>
                <w:sz w:val="24"/>
                <w:szCs w:val="24"/>
                <w:lang w:val="en-US" w:eastAsia="en-US"/>
              </w:rPr>
              <w:t xml:space="preserve"> (10th Edition ed.). New Delhi: South Western -Cengage Learning India Private Limited.</w:t>
            </w:r>
          </w:p>
          <w:p w14:paraId="79A44024"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Megginson, W. L., Smart, S. B., &amp; Gitman, L. J. (2007).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Cengage Learning India Private Limited.</w:t>
            </w:r>
          </w:p>
          <w:p w14:paraId="2D3DA595"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Damodaran, A.(2004).</w:t>
            </w:r>
            <w:r w:rsidRPr="00EB4107">
              <w:rPr>
                <w:rFonts w:ascii="Times New Roman" w:eastAsia="SimSun" w:hAnsi="Times New Roman" w:cs="Times New Roman"/>
                <w:i/>
                <w:noProof/>
                <w:sz w:val="24"/>
                <w:szCs w:val="24"/>
                <w:lang w:val="en-US" w:eastAsia="en-US"/>
              </w:rPr>
              <w:t xml:space="preserve">Corporate Finance - Theory and Practice </w:t>
            </w:r>
            <w:r w:rsidRPr="00EB4107">
              <w:rPr>
                <w:rFonts w:ascii="Times New Roman" w:eastAsia="SimSun" w:hAnsi="Times New Roman" w:cs="Times New Roman"/>
                <w:noProof/>
                <w:sz w:val="24"/>
                <w:szCs w:val="24"/>
                <w:lang w:val="en-US" w:eastAsia="en-US"/>
              </w:rPr>
              <w:t xml:space="preserve">(Second Edition) New Delhi:Wiley India (P) Ltd. </w:t>
            </w:r>
          </w:p>
          <w:p w14:paraId="31060C63"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Bodhanwala, R. J. (2009). </w:t>
            </w:r>
            <w:r w:rsidRPr="00EB4107">
              <w:rPr>
                <w:rFonts w:ascii="Times New Roman" w:eastAsia="SimSun" w:hAnsi="Times New Roman" w:cs="Times New Roman"/>
                <w:i/>
                <w:iCs/>
                <w:noProof/>
                <w:sz w:val="24"/>
                <w:szCs w:val="24"/>
                <w:lang w:val="en-US" w:eastAsia="en-US"/>
              </w:rPr>
              <w:t>Financial Management Using Excel Spreadsheet.</w:t>
            </w:r>
            <w:r w:rsidRPr="00EB4107">
              <w:rPr>
                <w:rFonts w:ascii="Times New Roman" w:eastAsia="SimSun" w:hAnsi="Times New Roman" w:cs="Times New Roman"/>
                <w:noProof/>
                <w:sz w:val="24"/>
                <w:szCs w:val="24"/>
                <w:lang w:val="en-US" w:eastAsia="en-US"/>
              </w:rPr>
              <w:t xml:space="preserve"> New Delhi: Taxmann Publication.</w:t>
            </w:r>
          </w:p>
          <w:p w14:paraId="501601D6" w14:textId="77777777" w:rsidR="00EB4107" w:rsidRPr="00EB4107" w:rsidRDefault="00EB4107" w:rsidP="00EB4107">
            <w:pPr>
              <w:spacing w:after="0" w:line="240" w:lineRule="auto"/>
              <w:rPr>
                <w:rFonts w:ascii="Times New Roman" w:eastAsia="SimSun" w:hAnsi="Times New Roman" w:cs="Times New Roman"/>
                <w:sz w:val="24"/>
                <w:szCs w:val="24"/>
                <w:lang w:val="en-US" w:eastAsia="zh-HK"/>
              </w:rPr>
            </w:pPr>
            <w:r w:rsidRPr="00EB4107">
              <w:rPr>
                <w:rFonts w:ascii="Times New Roman" w:eastAsiaTheme="minorHAnsi" w:hAnsi="Times New Roman" w:cs="Times New Roman"/>
                <w:color w:val="000000"/>
                <w:sz w:val="24"/>
                <w:szCs w:val="24"/>
                <w:lang w:val="en-US" w:eastAsia="en-US"/>
              </w:rPr>
              <w:fldChar w:fldCharType="end"/>
            </w:r>
          </w:p>
        </w:tc>
      </w:tr>
    </w:tbl>
    <w:p w14:paraId="07F7E4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2043EF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 Plan</w:t>
      </w:r>
    </w:p>
    <w:tbl>
      <w:tblPr>
        <w:tblpPr w:leftFromText="180" w:rightFromText="180" w:vertAnchor="text" w:tblpXSpec="center" w:tblpY="1"/>
        <w:tblOverlap w:val="neve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723"/>
        <w:gridCol w:w="1963"/>
        <w:gridCol w:w="2086"/>
        <w:gridCol w:w="1121"/>
        <w:gridCol w:w="1292"/>
      </w:tblGrid>
      <w:tr w:rsidR="00EB4107" w:rsidRPr="00EB4107" w14:paraId="5EED72ED" w14:textId="77777777" w:rsidTr="008C31E0">
        <w:trPr>
          <w:trHeight w:val="370"/>
        </w:trPr>
        <w:tc>
          <w:tcPr>
            <w:tcW w:w="496" w:type="pct"/>
          </w:tcPr>
          <w:p w14:paraId="69536828"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Session</w:t>
            </w:r>
          </w:p>
        </w:tc>
        <w:tc>
          <w:tcPr>
            <w:tcW w:w="948" w:type="pct"/>
          </w:tcPr>
          <w:p w14:paraId="3FCFBAD2"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Topic</w:t>
            </w:r>
          </w:p>
        </w:tc>
        <w:tc>
          <w:tcPr>
            <w:tcW w:w="1080" w:type="pct"/>
          </w:tcPr>
          <w:p w14:paraId="1F3EE089"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Session Objective / LO</w:t>
            </w:r>
          </w:p>
        </w:tc>
        <w:tc>
          <w:tcPr>
            <w:tcW w:w="1148" w:type="pct"/>
          </w:tcPr>
          <w:p w14:paraId="4A389DDE"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Reading/References</w:t>
            </w:r>
          </w:p>
        </w:tc>
        <w:tc>
          <w:tcPr>
            <w:tcW w:w="617" w:type="pct"/>
          </w:tcPr>
          <w:p w14:paraId="790D2D07"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Pedagogy</w:t>
            </w:r>
          </w:p>
        </w:tc>
        <w:tc>
          <w:tcPr>
            <w:tcW w:w="711" w:type="pct"/>
          </w:tcPr>
          <w:p w14:paraId="09856E84" w14:textId="77777777" w:rsidR="00EB4107" w:rsidRPr="0089349A" w:rsidRDefault="00EB4107" w:rsidP="00EB4107">
            <w:pPr>
              <w:spacing w:after="160" w:line="259" w:lineRule="auto"/>
              <w:jc w:val="center"/>
              <w:rPr>
                <w:rFonts w:ascii="Times New Roman" w:eastAsiaTheme="minorHAnsi" w:hAnsi="Times New Roman" w:cs="Times New Roman"/>
                <w:b/>
                <w:lang w:val="en-US" w:eastAsia="en-US"/>
              </w:rPr>
            </w:pPr>
            <w:r w:rsidRPr="0089349A">
              <w:rPr>
                <w:rFonts w:ascii="Times New Roman" w:eastAsiaTheme="minorHAnsi" w:hAnsi="Times New Roman" w:cs="Times New Roman"/>
                <w:b/>
                <w:lang w:val="en-US" w:eastAsia="en-US"/>
              </w:rPr>
              <w:t>Assessment</w:t>
            </w:r>
          </w:p>
        </w:tc>
      </w:tr>
      <w:tr w:rsidR="00EB4107" w:rsidRPr="00EB4107" w14:paraId="0F93180F" w14:textId="77777777" w:rsidTr="008C31E0">
        <w:trPr>
          <w:trHeight w:val="443"/>
        </w:trPr>
        <w:tc>
          <w:tcPr>
            <w:tcW w:w="5000" w:type="pct"/>
            <w:gridSpan w:val="6"/>
            <w:shd w:val="clear" w:color="auto" w:fill="BDD6EE" w:themeFill="accent1" w:themeFillTint="66"/>
          </w:tcPr>
          <w:p w14:paraId="565ED8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w:t>
            </w:r>
            <w:proofErr w:type="gramStart"/>
            <w:r w:rsidRPr="00EB4107">
              <w:rPr>
                <w:rFonts w:ascii="Times New Roman" w:eastAsiaTheme="minorHAnsi" w:hAnsi="Times New Roman" w:cs="Times New Roman"/>
                <w:b/>
                <w:bCs/>
                <w:sz w:val="24"/>
                <w:szCs w:val="24"/>
                <w:lang w:val="en-US" w:eastAsia="en-US"/>
              </w:rPr>
              <w:t>1 :</w:t>
            </w:r>
            <w:proofErr w:type="gramEnd"/>
            <w:r w:rsidRPr="00EB4107">
              <w:rPr>
                <w:rFonts w:ascii="Times New Roman" w:eastAsiaTheme="minorHAnsi" w:hAnsi="Times New Roman" w:cs="Times New Roman"/>
                <w:b/>
                <w:bCs/>
                <w:sz w:val="24"/>
                <w:szCs w:val="24"/>
                <w:lang w:val="en-US" w:eastAsia="en-US"/>
              </w:rPr>
              <w:t xml:space="preserve"> Overview of Financial Management and Risk-Return Concepts</w:t>
            </w:r>
          </w:p>
        </w:tc>
      </w:tr>
      <w:tr w:rsidR="00EB4107" w:rsidRPr="00EB4107" w14:paraId="2193DE90" w14:textId="77777777" w:rsidTr="008C31E0">
        <w:trPr>
          <w:trHeight w:val="905"/>
        </w:trPr>
        <w:tc>
          <w:tcPr>
            <w:tcW w:w="496" w:type="pct"/>
            <w:vMerge w:val="restart"/>
          </w:tcPr>
          <w:p w14:paraId="190EA6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p>
        </w:tc>
        <w:tc>
          <w:tcPr>
            <w:tcW w:w="948" w:type="pct"/>
            <w:vMerge w:val="restart"/>
          </w:tcPr>
          <w:p w14:paraId="6221FEE1"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Overview of Financial Management</w:t>
            </w:r>
          </w:p>
          <w:p w14:paraId="4D3BF9F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Introduction to Financial Management, scope of financial management, goal of financial management, finance and other function</w:t>
            </w:r>
          </w:p>
        </w:tc>
        <w:tc>
          <w:tcPr>
            <w:tcW w:w="1080" w:type="pct"/>
            <w:vAlign w:val="center"/>
          </w:tcPr>
          <w:p w14:paraId="10F17F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BA4EF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0B963DC9" w14:textId="77777777" w:rsidTr="008C31E0">
        <w:trPr>
          <w:trHeight w:val="578"/>
        </w:trPr>
        <w:tc>
          <w:tcPr>
            <w:tcW w:w="496" w:type="pct"/>
            <w:vMerge/>
          </w:tcPr>
          <w:p w14:paraId="40CE00E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A052F1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EBDC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vAlign w:val="center"/>
          </w:tcPr>
          <w:p w14:paraId="3A7A94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C64B070" w14:textId="77777777" w:rsidTr="008C31E0">
        <w:trPr>
          <w:trHeight w:val="725"/>
        </w:trPr>
        <w:tc>
          <w:tcPr>
            <w:tcW w:w="496" w:type="pct"/>
            <w:vMerge/>
          </w:tcPr>
          <w:p w14:paraId="1DCCF6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B07323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CBEB85E" w14:textId="6CCB0193" w:rsidR="00EB4107" w:rsidRPr="00DF50F9" w:rsidRDefault="00EB4107" w:rsidP="00DF50F9">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DF50F9" w:rsidRPr="00DF50F9">
              <w:rPr>
                <w:rFonts w:ascii="Times New Roman" w:eastAsiaTheme="minorHAnsi" w:hAnsi="Times New Roman" w:cs="Times New Roman"/>
                <w:sz w:val="24"/>
                <w:szCs w:val="24"/>
                <w:lang w:val="en-US" w:eastAsia="en-US"/>
              </w:rPr>
              <w:t xml:space="preserve">Class discussion </w:t>
            </w:r>
            <w:r w:rsidR="00DF50F9">
              <w:rPr>
                <w:rFonts w:ascii="Times New Roman" w:eastAsiaTheme="minorHAnsi" w:hAnsi="Times New Roman" w:cs="Times New Roman"/>
                <w:sz w:val="24"/>
                <w:szCs w:val="24"/>
                <w:lang w:val="en-US" w:eastAsia="en-US"/>
              </w:rPr>
              <w:t>/ warm up case / video</w:t>
            </w:r>
          </w:p>
          <w:p w14:paraId="3E1F9492" w14:textId="6BB3CE82" w:rsidR="006E3593" w:rsidRPr="006E3593" w:rsidRDefault="006E3593" w:rsidP="00EB4107">
            <w:pPr>
              <w:spacing w:after="160" w:line="259" w:lineRule="auto"/>
              <w:jc w:val="both"/>
              <w:rPr>
                <w:rFonts w:ascii="Times New Roman" w:eastAsiaTheme="minorHAnsi" w:hAnsi="Times New Roman" w:cs="Times New Roman"/>
                <w:b/>
                <w:sz w:val="24"/>
                <w:szCs w:val="24"/>
                <w:lang w:val="en-US" w:eastAsia="en-US"/>
              </w:rPr>
            </w:pPr>
            <w:r w:rsidRPr="006E3593">
              <w:rPr>
                <w:rFonts w:ascii="Times New Roman" w:eastAsiaTheme="minorHAnsi" w:hAnsi="Times New Roman" w:cs="Times New Roman"/>
                <w:b/>
                <w:sz w:val="24"/>
                <w:szCs w:val="24"/>
                <w:lang w:val="en-US" w:eastAsia="en-US"/>
              </w:rPr>
              <w:t>Session Plan</w:t>
            </w:r>
          </w:p>
        </w:tc>
        <w:tc>
          <w:tcPr>
            <w:tcW w:w="2476" w:type="pct"/>
            <w:gridSpan w:val="3"/>
            <w:vAlign w:val="center"/>
          </w:tcPr>
          <w:p w14:paraId="5C937E4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 warm up quiz based on MCQ to be conducted to check the learners’ prerequisite knowledge</w:t>
            </w:r>
          </w:p>
          <w:p w14:paraId="2160507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6FAF96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A brief talk or classroom discussion to bring out the clear distinction between Accountancy and Financial Management will help in setting the momentum </w:t>
            </w:r>
          </w:p>
          <w:p w14:paraId="653EFC5F" w14:textId="3628F951"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A reference of career opportunities in the field of finance, and what it takes</w:t>
            </w:r>
            <w:r w:rsidR="00EC716C">
              <w:rPr>
                <w:rFonts w:ascii="Times New Roman" w:eastAsiaTheme="minorHAnsi" w:hAnsi="Times New Roman" w:cs="Times New Roman"/>
                <w:bCs/>
                <w:sz w:val="24"/>
                <w:szCs w:val="24"/>
                <w:lang w:val="en-US" w:eastAsia="en-US"/>
              </w:rPr>
              <w:t>,</w:t>
            </w:r>
            <w:r w:rsidRPr="00EB4107">
              <w:rPr>
                <w:rFonts w:ascii="Times New Roman" w:eastAsiaTheme="minorHAnsi" w:hAnsi="Times New Roman" w:cs="Times New Roman"/>
                <w:bCs/>
                <w:sz w:val="24"/>
                <w:szCs w:val="24"/>
                <w:lang w:val="en-US" w:eastAsia="en-US"/>
              </w:rPr>
              <w:t xml:space="preserve"> will not be out of place</w:t>
            </w:r>
          </w:p>
        </w:tc>
      </w:tr>
      <w:tr w:rsidR="00EB4107" w:rsidRPr="00EB4107" w14:paraId="7A4EC67E" w14:textId="77777777" w:rsidTr="008C31E0">
        <w:trPr>
          <w:trHeight w:val="722"/>
        </w:trPr>
        <w:tc>
          <w:tcPr>
            <w:tcW w:w="496" w:type="pct"/>
            <w:vMerge/>
          </w:tcPr>
          <w:p w14:paraId="7DD190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B903A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7339D8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3230197E" w14:textId="0388D229" w:rsidR="00EB4107" w:rsidRPr="00F306FF" w:rsidRDefault="00603C1C" w:rsidP="00593E08">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None</w:t>
            </w:r>
          </w:p>
        </w:tc>
      </w:tr>
      <w:tr w:rsidR="00EB4107" w:rsidRPr="00EB4107" w14:paraId="054FE07C" w14:textId="77777777" w:rsidTr="008C31E0">
        <w:trPr>
          <w:trHeight w:val="815"/>
        </w:trPr>
        <w:tc>
          <w:tcPr>
            <w:tcW w:w="496" w:type="pct"/>
            <w:vMerge/>
          </w:tcPr>
          <w:p w14:paraId="3B21DA2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CBB69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CDD8B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3A30A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69B6A2F"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Execute a quiz to test prior knowledge of students. </w:t>
            </w:r>
          </w:p>
          <w:p w14:paraId="43457A18"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Give general introduction on the course. </w:t>
            </w:r>
          </w:p>
          <w:p w14:paraId="5B69CFA5" w14:textId="77777777" w:rsidR="00EB4107" w:rsidRPr="00F306FF"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Scope of financial management, goal of financial management, finance and other function</w:t>
            </w:r>
            <w:r w:rsidRPr="00F306FF">
              <w:rPr>
                <w:rFonts w:ascii="Times New Roman" w:eastAsiaTheme="minorHAnsi" w:hAnsi="Times New Roman" w:cs="Times New Roman"/>
                <w:b/>
                <w:sz w:val="24"/>
                <w:szCs w:val="24"/>
                <w:lang w:val="en-US" w:eastAsia="en-US"/>
              </w:rPr>
              <w:tab/>
            </w:r>
          </w:p>
        </w:tc>
      </w:tr>
      <w:tr w:rsidR="00EB4107" w:rsidRPr="00EB4107" w14:paraId="43258112" w14:textId="77777777" w:rsidTr="008C31E0">
        <w:trPr>
          <w:trHeight w:val="360"/>
        </w:trPr>
        <w:tc>
          <w:tcPr>
            <w:tcW w:w="496" w:type="pct"/>
            <w:vMerge/>
          </w:tcPr>
          <w:p w14:paraId="6463AB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EC9286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61FD30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6DF09F8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579713F" w14:textId="77777777" w:rsidTr="008C31E0">
        <w:trPr>
          <w:trHeight w:val="1103"/>
        </w:trPr>
        <w:tc>
          <w:tcPr>
            <w:tcW w:w="496" w:type="pct"/>
            <w:vMerge w:val="restart"/>
          </w:tcPr>
          <w:p w14:paraId="10D566D5" w14:textId="3832B4C3"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w:t>
            </w:r>
          </w:p>
        </w:tc>
        <w:tc>
          <w:tcPr>
            <w:tcW w:w="948" w:type="pct"/>
            <w:vMerge w:val="restart"/>
          </w:tcPr>
          <w:p w14:paraId="65D6C44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Role of CFO and Agency Problem</w:t>
            </w:r>
          </w:p>
          <w:p w14:paraId="7B35D6C0" w14:textId="2FE1684F"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Goals of the Corpora</w:t>
            </w:r>
            <w:r w:rsidR="00E127C7">
              <w:rPr>
                <w:rFonts w:ascii="Times New Roman" w:eastAsiaTheme="minorHAnsi" w:hAnsi="Times New Roman" w:cs="Times New Roman"/>
                <w:sz w:val="24"/>
                <w:szCs w:val="24"/>
                <w:lang w:val="en-US" w:eastAsia="en-US"/>
              </w:rPr>
              <w:t>te firm</w:t>
            </w:r>
            <w:r w:rsidRPr="00EB4107">
              <w:rPr>
                <w:rFonts w:ascii="Times New Roman" w:eastAsiaTheme="minorHAnsi" w:hAnsi="Times New Roman" w:cs="Times New Roman"/>
                <w:sz w:val="24"/>
                <w:szCs w:val="24"/>
                <w:lang w:val="en-US" w:eastAsia="en-US"/>
              </w:rPr>
              <w:t>: value maximization vs. profit maximization</w:t>
            </w:r>
            <w:r w:rsidR="00CD452C">
              <w:rPr>
                <w:rFonts w:ascii="Times New Roman" w:eastAsiaTheme="minorHAnsi" w:hAnsi="Times New Roman" w:cs="Times New Roman"/>
                <w:sz w:val="24"/>
                <w:szCs w:val="24"/>
                <w:lang w:val="en-US" w:eastAsia="en-US"/>
              </w:rPr>
              <w:t xml:space="preserve">, Important </w:t>
            </w:r>
            <w:r w:rsidR="00CD452C">
              <w:rPr>
                <w:rFonts w:ascii="Times New Roman" w:eastAsiaTheme="minorHAnsi" w:hAnsi="Times New Roman" w:cs="Times New Roman"/>
                <w:sz w:val="24"/>
                <w:szCs w:val="24"/>
                <w:lang w:val="en-US" w:eastAsia="en-US"/>
              </w:rPr>
              <w:lastRenderedPageBreak/>
              <w:t>Decisions taken by CFO</w:t>
            </w:r>
            <w:r w:rsidR="00EC716C">
              <w:rPr>
                <w:rFonts w:ascii="Times New Roman" w:eastAsiaTheme="minorHAnsi" w:hAnsi="Times New Roman" w:cs="Times New Roman"/>
                <w:sz w:val="24"/>
                <w:szCs w:val="24"/>
                <w:lang w:val="en-US" w:eastAsia="en-US"/>
              </w:rPr>
              <w:t>,</w:t>
            </w:r>
          </w:p>
          <w:p w14:paraId="5CF173FD" w14:textId="095F4DB4" w:rsidR="00EC716C" w:rsidRPr="00EB4107" w:rsidRDefault="00EC71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Financial Securities &amp; Sources of </w:t>
            </w:r>
            <w:proofErr w:type="gramStart"/>
            <w:r>
              <w:rPr>
                <w:rFonts w:ascii="Times New Roman" w:eastAsiaTheme="minorHAnsi" w:hAnsi="Times New Roman" w:cs="Times New Roman"/>
                <w:sz w:val="24"/>
                <w:szCs w:val="24"/>
                <w:lang w:val="en-US" w:eastAsia="en-US"/>
              </w:rPr>
              <w:t>Long Term</w:t>
            </w:r>
            <w:proofErr w:type="gramEnd"/>
            <w:r>
              <w:rPr>
                <w:rFonts w:ascii="Times New Roman" w:eastAsiaTheme="minorHAnsi" w:hAnsi="Times New Roman" w:cs="Times New Roman"/>
                <w:sz w:val="24"/>
                <w:szCs w:val="24"/>
                <w:lang w:val="en-US" w:eastAsia="en-US"/>
              </w:rPr>
              <w:t xml:space="preserve"> Finance</w:t>
            </w:r>
          </w:p>
          <w:p w14:paraId="5B7C6B99" w14:textId="0FA94A67" w:rsidR="00EB4107" w:rsidRPr="00EB4107" w:rsidRDefault="00EB4107" w:rsidP="00E02008">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Agency Theory</w:t>
            </w:r>
            <w:r w:rsidR="00CD452C">
              <w:rPr>
                <w:rFonts w:ascii="Times New Roman" w:eastAsiaTheme="minorHAnsi" w:hAnsi="Times New Roman" w:cs="Times New Roman"/>
                <w:sz w:val="24"/>
                <w:szCs w:val="24"/>
                <w:lang w:val="en-US" w:eastAsia="en-US"/>
              </w:rPr>
              <w:t xml:space="preserve">, Corporate Governance </w:t>
            </w:r>
          </w:p>
        </w:tc>
        <w:tc>
          <w:tcPr>
            <w:tcW w:w="1080" w:type="pct"/>
            <w:vAlign w:val="center"/>
          </w:tcPr>
          <w:p w14:paraId="4F38C3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vAlign w:val="center"/>
          </w:tcPr>
          <w:p w14:paraId="4FB09C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AB33E6F" w14:textId="77777777" w:rsidTr="008C31E0">
        <w:trPr>
          <w:trHeight w:val="1050"/>
        </w:trPr>
        <w:tc>
          <w:tcPr>
            <w:tcW w:w="496" w:type="pct"/>
            <w:vMerge/>
          </w:tcPr>
          <w:p w14:paraId="5EFA6A62" w14:textId="35FB896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D00C0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6ABE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12244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AEB6E7A" w14:textId="77777777" w:rsidTr="008C31E0">
        <w:trPr>
          <w:trHeight w:val="1085"/>
        </w:trPr>
        <w:tc>
          <w:tcPr>
            <w:tcW w:w="496" w:type="pct"/>
            <w:vMerge/>
          </w:tcPr>
          <w:p w14:paraId="696ED7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C5DAB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56F78D2" w14:textId="21B725AD" w:rsidR="00E127C7" w:rsidRDefault="00EB4107" w:rsidP="00E127C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E127C7" w:rsidRPr="005F0D21">
              <w:rPr>
                <w:rFonts w:ascii="Times New Roman" w:eastAsiaTheme="minorHAnsi" w:hAnsi="Times New Roman" w:cs="Times New Roman"/>
                <w:sz w:val="24"/>
                <w:szCs w:val="24"/>
                <w:lang w:val="en-US" w:eastAsia="en-US"/>
              </w:rPr>
              <w:t>Discussion / case based on relevant</w:t>
            </w:r>
            <w:r w:rsidR="0008740D" w:rsidRPr="005F0D21">
              <w:rPr>
                <w:rFonts w:ascii="Times New Roman" w:eastAsiaTheme="minorHAnsi" w:hAnsi="Times New Roman" w:cs="Times New Roman"/>
                <w:sz w:val="24"/>
                <w:szCs w:val="24"/>
                <w:lang w:val="en-US" w:eastAsia="en-US"/>
              </w:rPr>
              <w:t xml:space="preserve"> news / Moodle upload </w:t>
            </w:r>
            <w:proofErr w:type="gramStart"/>
            <w:r w:rsidR="0008740D" w:rsidRPr="005F0D21">
              <w:rPr>
                <w:rFonts w:ascii="Times New Roman" w:eastAsiaTheme="minorHAnsi" w:hAnsi="Times New Roman" w:cs="Times New Roman"/>
                <w:sz w:val="24"/>
                <w:szCs w:val="24"/>
                <w:lang w:val="en-US" w:eastAsia="en-US"/>
              </w:rPr>
              <w:t>on  Clause</w:t>
            </w:r>
            <w:proofErr w:type="gramEnd"/>
            <w:r w:rsidR="0008740D" w:rsidRPr="005F0D21">
              <w:rPr>
                <w:rFonts w:ascii="Times New Roman" w:eastAsiaTheme="minorHAnsi" w:hAnsi="Times New Roman" w:cs="Times New Roman"/>
                <w:sz w:val="24"/>
                <w:szCs w:val="24"/>
                <w:lang w:val="en-US" w:eastAsia="en-US"/>
              </w:rPr>
              <w:t xml:space="preserve"> </w:t>
            </w:r>
            <w:r w:rsidR="0008740D" w:rsidRPr="005F0D21">
              <w:rPr>
                <w:rFonts w:ascii="Times New Roman" w:eastAsiaTheme="minorHAnsi" w:hAnsi="Times New Roman" w:cs="Times New Roman"/>
                <w:sz w:val="24"/>
                <w:szCs w:val="24"/>
                <w:lang w:val="en-US" w:eastAsia="en-US"/>
              </w:rPr>
              <w:lastRenderedPageBreak/>
              <w:t>49 and role of independent director</w:t>
            </w:r>
          </w:p>
          <w:p w14:paraId="605F7EE9" w14:textId="77777777" w:rsidR="005F0D21" w:rsidRDefault="005F0D21" w:rsidP="00E127C7">
            <w:pPr>
              <w:spacing w:after="160" w:line="259" w:lineRule="auto"/>
              <w:jc w:val="both"/>
              <w:rPr>
                <w:rFonts w:ascii="Times New Roman" w:eastAsiaTheme="minorHAnsi" w:hAnsi="Times New Roman" w:cs="Times New Roman"/>
                <w:b/>
                <w:sz w:val="24"/>
                <w:szCs w:val="24"/>
                <w:lang w:val="en-US" w:eastAsia="en-US"/>
              </w:rPr>
            </w:pPr>
          </w:p>
          <w:p w14:paraId="108433A1" w14:textId="707ADF1C" w:rsidR="00824B97" w:rsidRPr="00824B97" w:rsidRDefault="00824B97" w:rsidP="00E127C7">
            <w:pPr>
              <w:spacing w:after="160" w:line="259" w:lineRule="auto"/>
              <w:jc w:val="both"/>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476" w:type="pct"/>
            <w:gridSpan w:val="3"/>
          </w:tcPr>
          <w:p w14:paraId="3ABD725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 xml:space="preserve">Discussion on stakeholders, how cash flow is better measure of economic performance than book profit will generate the interest of </w:t>
            </w:r>
            <w:r w:rsidRPr="00EB4107">
              <w:rPr>
                <w:rFonts w:ascii="Times New Roman" w:eastAsiaTheme="minorHAnsi" w:hAnsi="Times New Roman" w:cs="Times New Roman"/>
                <w:sz w:val="24"/>
                <w:szCs w:val="24"/>
                <w:lang w:val="en-US" w:eastAsia="en-US"/>
              </w:rPr>
              <w:lastRenderedPageBreak/>
              <w:t>learners. An illustrative example based on it will be very effective.</w:t>
            </w:r>
          </w:p>
          <w:p w14:paraId="10D85F0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875742F" w14:textId="77777777" w:rsidR="00EC716C"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corporate organizational chart to explain the position of CFO in any big joint stock company, his roles and responsibilities</w:t>
            </w:r>
            <w:r w:rsidR="00CD452C">
              <w:rPr>
                <w:rFonts w:ascii="Times New Roman" w:eastAsiaTheme="minorHAnsi" w:hAnsi="Times New Roman" w:cs="Times New Roman"/>
                <w:bCs/>
                <w:sz w:val="24"/>
                <w:szCs w:val="24"/>
                <w:lang w:val="en-US" w:eastAsia="en-US"/>
              </w:rPr>
              <w:t>, and key decisions taken by him</w:t>
            </w:r>
            <w:r w:rsidR="00EC716C">
              <w:rPr>
                <w:rFonts w:ascii="Times New Roman" w:eastAsiaTheme="minorHAnsi" w:hAnsi="Times New Roman" w:cs="Times New Roman"/>
                <w:bCs/>
                <w:sz w:val="24"/>
                <w:szCs w:val="24"/>
                <w:lang w:val="en-US" w:eastAsia="en-US"/>
              </w:rPr>
              <w:t xml:space="preserve">, </w:t>
            </w:r>
          </w:p>
          <w:p w14:paraId="57C361B1" w14:textId="35EB39AF" w:rsidR="00EB4107" w:rsidRPr="00EB4107" w:rsidRDefault="00EC716C"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Initiate the discussion </w:t>
            </w:r>
            <w:proofErr w:type="gramStart"/>
            <w:r>
              <w:rPr>
                <w:rFonts w:ascii="Times New Roman" w:eastAsiaTheme="minorHAnsi" w:hAnsi="Times New Roman" w:cs="Times New Roman"/>
                <w:bCs/>
                <w:sz w:val="24"/>
                <w:szCs w:val="24"/>
                <w:lang w:val="en-US" w:eastAsia="en-US"/>
              </w:rPr>
              <w:t>in  the</w:t>
            </w:r>
            <w:proofErr w:type="gramEnd"/>
            <w:r>
              <w:rPr>
                <w:rFonts w:ascii="Times New Roman" w:eastAsiaTheme="minorHAnsi" w:hAnsi="Times New Roman" w:cs="Times New Roman"/>
                <w:bCs/>
                <w:sz w:val="24"/>
                <w:szCs w:val="24"/>
                <w:lang w:val="en-US" w:eastAsia="en-US"/>
              </w:rPr>
              <w:t xml:space="preserve"> class about the sources of long term finance and financial securities</w:t>
            </w:r>
          </w:p>
          <w:p w14:paraId="7D87B9AF" w14:textId="77777777" w:rsidR="00EB4107" w:rsidRP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 xml:space="preserve">Sarbanes Oxley reforms and other its Indian counterpart in form of Clause </w:t>
            </w:r>
            <w:proofErr w:type="gramStart"/>
            <w:r w:rsidRPr="00EB4107">
              <w:rPr>
                <w:rFonts w:ascii="Times New Roman" w:eastAsiaTheme="minorHAnsi" w:hAnsi="Times New Roman" w:cs="Times New Roman"/>
                <w:bCs/>
                <w:sz w:val="24"/>
                <w:szCs w:val="24"/>
                <w:lang w:val="en-US" w:eastAsia="en-US"/>
              </w:rPr>
              <w:t>49</w:t>
            </w:r>
            <w:r w:rsidR="00BB6AB7">
              <w:rPr>
                <w:rFonts w:ascii="Times New Roman" w:eastAsiaTheme="minorHAnsi" w:hAnsi="Times New Roman" w:cs="Times New Roman"/>
                <w:bCs/>
                <w:sz w:val="24"/>
                <w:szCs w:val="24"/>
                <w:lang w:val="en-US" w:eastAsia="en-US"/>
              </w:rPr>
              <w:t>,</w:t>
            </w:r>
            <w:r w:rsidR="00BB6AB7">
              <w:rPr>
                <w:rFonts w:ascii="Times New Roman" w:eastAsiaTheme="minorHAnsi" w:hAnsi="Times New Roman" w:cs="Times New Roman"/>
                <w:sz w:val="24"/>
                <w:szCs w:val="24"/>
                <w:lang w:val="en-US" w:eastAsia="en-US"/>
              </w:rPr>
              <w:t xml:space="preserve">  and</w:t>
            </w:r>
            <w:proofErr w:type="gramEnd"/>
            <w:r w:rsidR="00BB6AB7">
              <w:rPr>
                <w:rFonts w:ascii="Times New Roman" w:eastAsiaTheme="minorHAnsi" w:hAnsi="Times New Roman" w:cs="Times New Roman"/>
                <w:sz w:val="24"/>
                <w:szCs w:val="24"/>
                <w:lang w:val="en-US" w:eastAsia="en-US"/>
              </w:rPr>
              <w:t xml:space="preserve"> Role of Independent Director</w:t>
            </w:r>
          </w:p>
        </w:tc>
      </w:tr>
      <w:tr w:rsidR="00EB4107" w:rsidRPr="00EB4107" w14:paraId="5448CBF8" w14:textId="77777777" w:rsidTr="008C31E0">
        <w:trPr>
          <w:trHeight w:val="1020"/>
        </w:trPr>
        <w:tc>
          <w:tcPr>
            <w:tcW w:w="496" w:type="pct"/>
            <w:vMerge/>
          </w:tcPr>
          <w:p w14:paraId="14FA1A8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9D9AA6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E6C069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6144C2E3" w14:textId="718C9FC2" w:rsidR="00593E08" w:rsidRPr="00603C1C" w:rsidRDefault="00603C1C" w:rsidP="00593E08">
            <w:pPr>
              <w:pStyle w:val="FedBody1013"/>
              <w:jc w:val="both"/>
              <w:rPr>
                <w:rFonts w:ascii="Times New Roman" w:hAnsi="Times New Roman" w:cs="Times New Roman"/>
                <w:b/>
                <w:sz w:val="24"/>
                <w:szCs w:val="24"/>
                <w:lang w:val="en-US" w:eastAsia="en-US"/>
              </w:rPr>
            </w:pPr>
            <w:r w:rsidRPr="00603C1C">
              <w:rPr>
                <w:rFonts w:ascii="Times New Roman" w:hAnsi="Times New Roman" w:cs="Times New Roman"/>
                <w:b/>
                <w:sz w:val="24"/>
                <w:szCs w:val="24"/>
                <w:lang w:val="en-US" w:eastAsia="en-US"/>
              </w:rPr>
              <w:t>None</w:t>
            </w:r>
          </w:p>
          <w:p w14:paraId="25F572FB" w14:textId="46A8F7B2" w:rsidR="00EB4107" w:rsidRPr="00125726" w:rsidRDefault="00EB4107" w:rsidP="00125726">
            <w:pPr>
              <w:pStyle w:val="FedBody1013"/>
              <w:jc w:val="both"/>
              <w:rPr>
                <w:rFonts w:ascii="Times New Roman" w:hAnsi="Times New Roman" w:cs="Times New Roman"/>
                <w:sz w:val="24"/>
                <w:szCs w:val="24"/>
                <w:lang w:val="en-US" w:eastAsia="en-US"/>
              </w:rPr>
            </w:pPr>
          </w:p>
        </w:tc>
      </w:tr>
      <w:tr w:rsidR="00EB4107" w:rsidRPr="00EB4107" w14:paraId="24DB1C03" w14:textId="77777777" w:rsidTr="008C31E0">
        <w:trPr>
          <w:trHeight w:val="735"/>
        </w:trPr>
        <w:tc>
          <w:tcPr>
            <w:tcW w:w="496" w:type="pct"/>
            <w:vMerge/>
          </w:tcPr>
          <w:p w14:paraId="07C5B9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5E6D4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C9447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2F9107E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students learn about forms of business organization, role of finance manager and fundamental decisions in Financial Management</w:t>
            </w:r>
          </w:p>
          <w:p w14:paraId="69E93ED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the role and responsibilities of finance managers </w:t>
            </w:r>
          </w:p>
          <w:p w14:paraId="341CF66E"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Understanding agency conflicts: separation of ownership and control</w:t>
            </w:r>
          </w:p>
          <w:p w14:paraId="5626AD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A65FA3C" w14:textId="77777777" w:rsidTr="008C31E0">
        <w:trPr>
          <w:trHeight w:val="360"/>
        </w:trPr>
        <w:tc>
          <w:tcPr>
            <w:tcW w:w="496" w:type="pct"/>
            <w:vMerge/>
          </w:tcPr>
          <w:p w14:paraId="04CE53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A53959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9DE9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c>
          <w:tcPr>
            <w:tcW w:w="2476" w:type="pct"/>
            <w:gridSpan w:val="3"/>
          </w:tcPr>
          <w:p w14:paraId="0C0301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BB46FEE" w14:textId="77777777" w:rsidTr="008C31E0">
        <w:trPr>
          <w:trHeight w:val="515"/>
        </w:trPr>
        <w:tc>
          <w:tcPr>
            <w:tcW w:w="496" w:type="pct"/>
            <w:vMerge w:val="restart"/>
          </w:tcPr>
          <w:p w14:paraId="653DBC71" w14:textId="6E2D47B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w:t>
            </w:r>
          </w:p>
        </w:tc>
        <w:tc>
          <w:tcPr>
            <w:tcW w:w="948" w:type="pct"/>
            <w:vMerge w:val="restart"/>
          </w:tcPr>
          <w:p w14:paraId="0C73236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Concept and Measurement of Risk and Return</w:t>
            </w:r>
          </w:p>
          <w:p w14:paraId="2E1486AE" w14:textId="7E858C83"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Concept of risk-return, measurement of risk and </w:t>
            </w:r>
            <w:r w:rsidRPr="00EB4107">
              <w:rPr>
                <w:rFonts w:ascii="Times New Roman" w:eastAsiaTheme="minorHAnsi" w:hAnsi="Times New Roman" w:cs="Times New Roman"/>
                <w:sz w:val="24"/>
                <w:szCs w:val="24"/>
                <w:lang w:val="en-US" w:eastAsia="en-US"/>
              </w:rPr>
              <w:lastRenderedPageBreak/>
              <w:t>return, types of risk</w:t>
            </w:r>
          </w:p>
        </w:tc>
        <w:tc>
          <w:tcPr>
            <w:tcW w:w="1080" w:type="pct"/>
            <w:vAlign w:val="center"/>
          </w:tcPr>
          <w:p w14:paraId="647F8B6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vAlign w:val="center"/>
          </w:tcPr>
          <w:p w14:paraId="0C134E6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4CF4BB8B" w14:textId="77777777" w:rsidTr="008C31E0">
        <w:trPr>
          <w:trHeight w:val="533"/>
        </w:trPr>
        <w:tc>
          <w:tcPr>
            <w:tcW w:w="496" w:type="pct"/>
            <w:vMerge/>
          </w:tcPr>
          <w:p w14:paraId="3436F0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AB44B31"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1B56C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vAlign w:val="center"/>
          </w:tcPr>
          <w:p w14:paraId="1813DC3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7491E89" w14:textId="77777777" w:rsidTr="008C31E0">
        <w:trPr>
          <w:trHeight w:val="578"/>
        </w:trPr>
        <w:tc>
          <w:tcPr>
            <w:tcW w:w="496" w:type="pct"/>
            <w:vMerge/>
          </w:tcPr>
          <w:p w14:paraId="63CBA3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659D2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283E36B" w14:textId="4502816E" w:rsidR="00EB4107" w:rsidRDefault="00603C1C" w:rsidP="00824B9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w:t>
            </w:r>
            <w:r w:rsidR="00824B97">
              <w:rPr>
                <w:rFonts w:ascii="Times New Roman" w:eastAsiaTheme="minorHAnsi" w:hAnsi="Times New Roman" w:cs="Times New Roman"/>
                <w:b/>
                <w:sz w:val="24"/>
                <w:szCs w:val="24"/>
                <w:lang w:val="en-US" w:eastAsia="en-US"/>
              </w:rPr>
              <w:t xml:space="preserve"> </w:t>
            </w:r>
            <w:r w:rsidR="00E02008">
              <w:rPr>
                <w:rFonts w:ascii="Times New Roman" w:eastAsiaTheme="minorHAnsi" w:hAnsi="Times New Roman" w:cs="Times New Roman"/>
                <w:sz w:val="24"/>
                <w:szCs w:val="24"/>
                <w:lang w:val="en-US" w:eastAsia="en-US"/>
              </w:rPr>
              <w:t>O</w:t>
            </w:r>
            <w:r w:rsidR="00824B97" w:rsidRPr="00824B97">
              <w:rPr>
                <w:rFonts w:ascii="Times New Roman" w:eastAsiaTheme="minorHAnsi" w:hAnsi="Times New Roman" w:cs="Times New Roman"/>
                <w:sz w:val="24"/>
                <w:szCs w:val="24"/>
                <w:lang w:val="en-US" w:eastAsia="en-US"/>
              </w:rPr>
              <w:t>n board calculation/ spread sheet application</w:t>
            </w:r>
          </w:p>
          <w:p w14:paraId="0EF38FE3" w14:textId="2142A8C8" w:rsidR="00824B97" w:rsidRPr="00824B97" w:rsidRDefault="00824B97" w:rsidP="00824B97">
            <w:pPr>
              <w:spacing w:after="160" w:line="259" w:lineRule="auto"/>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lastRenderedPageBreak/>
              <w:t>Session Plan</w:t>
            </w:r>
          </w:p>
        </w:tc>
        <w:tc>
          <w:tcPr>
            <w:tcW w:w="2476" w:type="pct"/>
            <w:gridSpan w:val="3"/>
            <w:vAlign w:val="center"/>
          </w:tcPr>
          <w:p w14:paraId="30E3BFEC" w14:textId="77777777" w:rsidR="00A8539C"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Refer to the relevant chapt</w:t>
            </w:r>
            <w:r w:rsidR="00A8539C">
              <w:rPr>
                <w:rFonts w:ascii="Times New Roman" w:eastAsiaTheme="minorHAnsi" w:hAnsi="Times New Roman" w:cs="Times New Roman"/>
                <w:sz w:val="24"/>
                <w:szCs w:val="24"/>
                <w:lang w:val="en-US" w:eastAsia="en-US"/>
              </w:rPr>
              <w:t>er in the prescribed text books</w:t>
            </w:r>
          </w:p>
          <w:p w14:paraId="2C468D03" w14:textId="77777777" w:rsidR="00494885"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sidR="00A8539C">
              <w:rPr>
                <w:rFonts w:ascii="Times New Roman" w:eastAsiaTheme="minorHAnsi" w:hAnsi="Times New Roman" w:cs="Times New Roman"/>
                <w:sz w:val="24"/>
                <w:szCs w:val="24"/>
                <w:lang w:val="en-US" w:eastAsia="en-US"/>
              </w:rPr>
              <w:t xml:space="preserve"> on </w:t>
            </w:r>
          </w:p>
          <w:p w14:paraId="299C827C" w14:textId="15D6BD75" w:rsidR="00A8539C" w:rsidRDefault="00603C1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lastRenderedPageBreak/>
              <w:t>following:</w:t>
            </w:r>
            <w:r w:rsidR="00EB4107" w:rsidRPr="00EB4107">
              <w:rPr>
                <w:rFonts w:ascii="Times New Roman" w:eastAsiaTheme="minorHAnsi" w:hAnsi="Times New Roman" w:cs="Times New Roman"/>
                <w:sz w:val="24"/>
                <w:szCs w:val="24"/>
                <w:lang w:val="en-US" w:eastAsia="en-US"/>
              </w:rPr>
              <w:t xml:space="preserve"> </w:t>
            </w:r>
          </w:p>
          <w:p w14:paraId="528563C5" w14:textId="73BDB07E" w:rsidR="00EB4107" w:rsidRPr="007572FF" w:rsidRDefault="007572FF" w:rsidP="00EB4107">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 xml:space="preserve"> </w:t>
            </w:r>
            <w:r w:rsidR="00603C1C" w:rsidRPr="007572FF">
              <w:rPr>
                <w:rFonts w:ascii="Times New Roman" w:eastAsiaTheme="minorHAnsi" w:hAnsi="Times New Roman" w:cs="Times New Roman"/>
                <w:i/>
                <w:sz w:val="24"/>
                <w:szCs w:val="24"/>
                <w:lang w:val="en-US" w:eastAsia="en-US"/>
              </w:rPr>
              <w:t>“Higher</w:t>
            </w:r>
            <w:r w:rsidR="005F0D21" w:rsidRPr="007572FF">
              <w:rPr>
                <w:rFonts w:ascii="Times New Roman" w:eastAsiaTheme="minorHAnsi" w:hAnsi="Times New Roman" w:cs="Times New Roman"/>
                <w:i/>
                <w:sz w:val="24"/>
                <w:szCs w:val="24"/>
                <w:lang w:val="en-US" w:eastAsia="en-US"/>
              </w:rPr>
              <w:t xml:space="preserve"> return is expected with more risk”</w:t>
            </w:r>
          </w:p>
          <w:p w14:paraId="62515F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with help of illustration the holding period return and expected return </w:t>
            </w:r>
          </w:p>
          <w:p w14:paraId="66DC94E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Make learn the computation </w:t>
            </w:r>
            <w:proofErr w:type="gramStart"/>
            <w:r w:rsidRPr="00EB4107">
              <w:rPr>
                <w:rFonts w:ascii="Times New Roman" w:eastAsiaTheme="minorHAnsi" w:hAnsi="Times New Roman" w:cs="Times New Roman"/>
                <w:sz w:val="24"/>
                <w:szCs w:val="24"/>
                <w:lang w:val="en-US" w:eastAsia="en-US"/>
              </w:rPr>
              <w:t>of  variance</w:t>
            </w:r>
            <w:proofErr w:type="gramEnd"/>
            <w:r w:rsidRPr="00EB4107">
              <w:rPr>
                <w:rFonts w:ascii="Times New Roman" w:eastAsiaTheme="minorHAnsi" w:hAnsi="Times New Roman" w:cs="Times New Roman"/>
                <w:sz w:val="24"/>
                <w:szCs w:val="24"/>
                <w:lang w:val="en-US" w:eastAsia="en-US"/>
              </w:rPr>
              <w:t xml:space="preserve"> and standard deviation</w:t>
            </w:r>
          </w:p>
        </w:tc>
      </w:tr>
      <w:tr w:rsidR="00EB4107" w:rsidRPr="00EB4107" w14:paraId="34B7A1D3" w14:textId="77777777" w:rsidTr="008C31E0">
        <w:trPr>
          <w:trHeight w:val="690"/>
        </w:trPr>
        <w:tc>
          <w:tcPr>
            <w:tcW w:w="496" w:type="pct"/>
            <w:vMerge/>
          </w:tcPr>
          <w:p w14:paraId="0B2545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EB60D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3EEC7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681CD22B" w14:textId="04FA215B" w:rsidR="00EB4107" w:rsidRPr="00F306FF" w:rsidRDefault="00593E08" w:rsidP="0051471F">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sidR="00603C1C">
              <w:rPr>
                <w:rFonts w:ascii="Times New Roman" w:hAnsi="Times New Roman" w:cs="Times New Roman"/>
                <w:b/>
                <w:sz w:val="24"/>
                <w:szCs w:val="24"/>
                <w:lang w:val="en-US" w:eastAsia="en-US"/>
              </w:rPr>
              <w:t>CLO1</w:t>
            </w:r>
            <w:r w:rsidR="008E4C4C">
              <w:rPr>
                <w:rFonts w:ascii="Times New Roman" w:hAnsi="Times New Roman" w:cs="Times New Roman"/>
                <w:b/>
                <w:sz w:val="24"/>
                <w:szCs w:val="24"/>
                <w:lang w:val="en-US" w:eastAsia="en-US"/>
              </w:rPr>
              <w:t xml:space="preserve"> </w:t>
            </w:r>
          </w:p>
        </w:tc>
      </w:tr>
      <w:tr w:rsidR="00EB4107" w:rsidRPr="00EB4107" w14:paraId="56394E66" w14:textId="77777777" w:rsidTr="008C31E0">
        <w:trPr>
          <w:trHeight w:val="510"/>
        </w:trPr>
        <w:tc>
          <w:tcPr>
            <w:tcW w:w="496" w:type="pct"/>
            <w:vMerge/>
          </w:tcPr>
          <w:p w14:paraId="03C7E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BD44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2F908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vAlign w:val="center"/>
          </w:tcPr>
          <w:p w14:paraId="46C29DEB"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Factors influencing market rate risk</w:t>
            </w:r>
          </w:p>
          <w:p w14:paraId="33311AD0"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 xml:space="preserve">Understanding stand-alone risk </w:t>
            </w:r>
          </w:p>
          <w:p w14:paraId="7DDE5A40" w14:textId="77777777" w:rsidR="00EB4107" w:rsidRPr="00A266D1" w:rsidRDefault="00EB4107" w:rsidP="007D3804">
            <w:pPr>
              <w:pStyle w:val="ListParagraph"/>
              <w:numPr>
                <w:ilvl w:val="0"/>
                <w:numId w:val="9"/>
              </w:numPr>
              <w:spacing w:after="160" w:line="259" w:lineRule="auto"/>
              <w:jc w:val="both"/>
              <w:rPr>
                <w:rFonts w:eastAsiaTheme="minorHAnsi"/>
              </w:rPr>
            </w:pPr>
            <w:r w:rsidRPr="00A266D1">
              <w:rPr>
                <w:rFonts w:eastAsiaTheme="minorHAnsi"/>
              </w:rPr>
              <w:t>Measure risk and return and explain t</w:t>
            </w:r>
            <w:r w:rsidR="00F306FF">
              <w:rPr>
                <w:rFonts w:eastAsiaTheme="minorHAnsi"/>
              </w:rPr>
              <w:t xml:space="preserve">he tradeoff between them </w:t>
            </w:r>
          </w:p>
        </w:tc>
      </w:tr>
      <w:tr w:rsidR="00EB4107" w:rsidRPr="00EB4107" w14:paraId="542C3C97" w14:textId="77777777" w:rsidTr="008C31E0">
        <w:trPr>
          <w:trHeight w:val="480"/>
        </w:trPr>
        <w:tc>
          <w:tcPr>
            <w:tcW w:w="496" w:type="pct"/>
            <w:vMerge/>
          </w:tcPr>
          <w:p w14:paraId="6F81705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3C0099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93D622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2EAC8F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8B1AC60" w14:textId="77777777" w:rsidTr="008C31E0">
        <w:trPr>
          <w:trHeight w:val="314"/>
        </w:trPr>
        <w:tc>
          <w:tcPr>
            <w:tcW w:w="5000" w:type="pct"/>
            <w:gridSpan w:val="6"/>
            <w:shd w:val="clear" w:color="auto" w:fill="BDD6EE" w:themeFill="accent1" w:themeFillTint="66"/>
          </w:tcPr>
          <w:p w14:paraId="502A7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w:t>
            </w:r>
            <w:proofErr w:type="gramStart"/>
            <w:r w:rsidRPr="00EB4107">
              <w:rPr>
                <w:rFonts w:ascii="Times New Roman" w:eastAsiaTheme="minorHAnsi" w:hAnsi="Times New Roman" w:cs="Times New Roman"/>
                <w:b/>
                <w:bCs/>
                <w:sz w:val="24"/>
                <w:szCs w:val="24"/>
                <w:lang w:val="en-US" w:eastAsia="en-US"/>
              </w:rPr>
              <w:t>2 :</w:t>
            </w:r>
            <w:proofErr w:type="gramEnd"/>
            <w:r w:rsidRPr="00EB4107">
              <w:rPr>
                <w:rFonts w:ascii="Times New Roman" w:eastAsiaTheme="minorHAnsi" w:hAnsi="Times New Roman" w:cs="Times New Roman"/>
                <w:b/>
                <w:bCs/>
                <w:sz w:val="24"/>
                <w:szCs w:val="24"/>
                <w:lang w:val="en-US" w:eastAsia="en-US"/>
              </w:rPr>
              <w:t xml:space="preserve"> Time Value of Money</w:t>
            </w:r>
          </w:p>
        </w:tc>
      </w:tr>
      <w:tr w:rsidR="00EB4107" w:rsidRPr="00EB4107" w14:paraId="28C8C327" w14:textId="77777777" w:rsidTr="008C31E0">
        <w:trPr>
          <w:trHeight w:val="943"/>
        </w:trPr>
        <w:tc>
          <w:tcPr>
            <w:tcW w:w="496" w:type="pct"/>
            <w:vMerge w:val="restart"/>
          </w:tcPr>
          <w:p w14:paraId="232E8AB6" w14:textId="52FCAA1B"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3</w:t>
            </w:r>
          </w:p>
        </w:tc>
        <w:tc>
          <w:tcPr>
            <w:tcW w:w="948" w:type="pct"/>
            <w:vMerge w:val="restart"/>
          </w:tcPr>
          <w:p w14:paraId="4B8C258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A89B6B0"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Times Lines, Future Value, Present Value</w:t>
            </w:r>
          </w:p>
          <w:p w14:paraId="703272AC" w14:textId="67D2B279" w:rsidR="00EB4107" w:rsidRPr="00EB4107" w:rsidRDefault="00EB4107" w:rsidP="00821F2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T</w:t>
            </w:r>
            <w:r w:rsidR="00821F27">
              <w:rPr>
                <w:rFonts w:ascii="Times New Roman" w:eastAsiaTheme="minorHAnsi" w:hAnsi="Times New Roman" w:cs="Times New Roman"/>
                <w:sz w:val="24"/>
                <w:szCs w:val="24"/>
                <w:lang w:val="en-US" w:eastAsia="en-US"/>
              </w:rPr>
              <w:t xml:space="preserve">he Power of Compound Interest </w:t>
            </w:r>
          </w:p>
        </w:tc>
        <w:tc>
          <w:tcPr>
            <w:tcW w:w="1080" w:type="pct"/>
            <w:vAlign w:val="center"/>
          </w:tcPr>
          <w:p w14:paraId="5A6630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D60E1F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50C206" w14:textId="77777777" w:rsidTr="008C31E0">
        <w:trPr>
          <w:trHeight w:val="765"/>
        </w:trPr>
        <w:tc>
          <w:tcPr>
            <w:tcW w:w="496" w:type="pct"/>
            <w:vMerge/>
          </w:tcPr>
          <w:p w14:paraId="38F378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F637FD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72C99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5098C1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C0C162" w14:textId="77777777" w:rsidTr="008C31E0">
        <w:trPr>
          <w:trHeight w:val="810"/>
        </w:trPr>
        <w:tc>
          <w:tcPr>
            <w:tcW w:w="496" w:type="pct"/>
            <w:vMerge/>
          </w:tcPr>
          <w:p w14:paraId="47302E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E6E37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33A7938" w14:textId="77777777" w:rsidR="00EB4107" w:rsidRDefault="00EB4107" w:rsidP="00427C2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427C23">
              <w:rPr>
                <w:rFonts w:ascii="Times New Roman" w:eastAsiaTheme="minorHAnsi" w:hAnsi="Times New Roman" w:cs="Times New Roman"/>
                <w:b/>
                <w:sz w:val="24"/>
                <w:szCs w:val="24"/>
                <w:lang w:val="en-US" w:eastAsia="en-US"/>
              </w:rPr>
              <w:t xml:space="preserve">: </w:t>
            </w:r>
            <w:r w:rsidR="00427C23" w:rsidRPr="005663EB">
              <w:rPr>
                <w:rFonts w:ascii="Times New Roman" w:eastAsiaTheme="minorHAnsi" w:hAnsi="Times New Roman" w:cs="Times New Roman"/>
                <w:sz w:val="24"/>
                <w:szCs w:val="24"/>
                <w:lang w:val="en-US" w:eastAsia="en-US"/>
              </w:rPr>
              <w:t xml:space="preserve">Numerical Exercise </w:t>
            </w:r>
            <w:r w:rsidR="005663EB" w:rsidRPr="005663EB">
              <w:rPr>
                <w:rFonts w:ascii="Times New Roman" w:eastAsiaTheme="minorHAnsi" w:hAnsi="Times New Roman" w:cs="Times New Roman"/>
                <w:sz w:val="24"/>
                <w:szCs w:val="24"/>
                <w:lang w:val="en-US" w:eastAsia="en-US"/>
              </w:rPr>
              <w:t>with spread sheet application</w:t>
            </w:r>
          </w:p>
          <w:p w14:paraId="44ED2109" w14:textId="77777777" w:rsidR="005663EB" w:rsidRDefault="005663EB" w:rsidP="00427C23">
            <w:pPr>
              <w:spacing w:after="160" w:line="259" w:lineRule="auto"/>
              <w:jc w:val="both"/>
              <w:rPr>
                <w:rFonts w:ascii="Times New Roman" w:eastAsiaTheme="minorHAnsi" w:hAnsi="Times New Roman" w:cs="Times New Roman"/>
                <w:b/>
                <w:sz w:val="24"/>
                <w:szCs w:val="24"/>
                <w:lang w:val="en-US" w:eastAsia="en-US"/>
              </w:rPr>
            </w:pPr>
          </w:p>
          <w:p w14:paraId="055A44DC" w14:textId="58193EF1" w:rsidR="00A32557" w:rsidRPr="00EB4107" w:rsidRDefault="00A32557" w:rsidP="00427C23">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Session</w:t>
            </w:r>
          </w:p>
        </w:tc>
        <w:tc>
          <w:tcPr>
            <w:tcW w:w="2476" w:type="pct"/>
            <w:gridSpan w:val="3"/>
          </w:tcPr>
          <w:p w14:paraId="73106610" w14:textId="77777777" w:rsidR="0015562C"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Instructor can begin with explaining </w:t>
            </w:r>
            <w:r w:rsidR="00054E56">
              <w:rPr>
                <w:rFonts w:ascii="Times New Roman" w:eastAsiaTheme="minorHAnsi" w:hAnsi="Times New Roman" w:cs="Times New Roman"/>
                <w:sz w:val="24"/>
                <w:szCs w:val="24"/>
                <w:lang w:val="en-US" w:eastAsia="en-US"/>
              </w:rPr>
              <w:t>the calculation</w:t>
            </w:r>
            <w:r>
              <w:rPr>
                <w:rFonts w:ascii="Times New Roman" w:eastAsiaTheme="minorHAnsi" w:hAnsi="Times New Roman" w:cs="Times New Roman"/>
                <w:sz w:val="24"/>
                <w:szCs w:val="24"/>
                <w:lang w:val="en-US" w:eastAsia="en-US"/>
              </w:rPr>
              <w:t xml:space="preserve"> </w:t>
            </w:r>
            <w:r w:rsidR="0015562C">
              <w:rPr>
                <w:rFonts w:ascii="Times New Roman" w:eastAsiaTheme="minorHAnsi" w:hAnsi="Times New Roman" w:cs="Times New Roman"/>
                <w:sz w:val="24"/>
                <w:szCs w:val="24"/>
                <w:lang w:val="en-US" w:eastAsia="en-US"/>
              </w:rPr>
              <w:t>for the future</w:t>
            </w:r>
            <w:r>
              <w:rPr>
                <w:rFonts w:ascii="Times New Roman" w:eastAsiaTheme="minorHAnsi" w:hAnsi="Times New Roman" w:cs="Times New Roman"/>
                <w:sz w:val="24"/>
                <w:szCs w:val="24"/>
                <w:lang w:val="en-US" w:eastAsia="en-US"/>
              </w:rPr>
              <w:t xml:space="preserve"> value of with single payments, as well as Present value of single payment with the help of time line. </w:t>
            </w:r>
          </w:p>
          <w:p w14:paraId="57287237" w14:textId="77777777" w:rsidR="005B0B87" w:rsidRPr="005B0B87" w:rsidRDefault="005B0B87" w:rsidP="005B0B8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numerical exercises to explain the concept of compounding and discounting</w:t>
            </w:r>
            <w:r>
              <w:rPr>
                <w:rFonts w:ascii="Times New Roman" w:eastAsiaTheme="minorHAnsi" w:hAnsi="Times New Roman" w:cs="Times New Roman"/>
                <w:bCs/>
                <w:sz w:val="24"/>
                <w:szCs w:val="24"/>
                <w:lang w:val="en-US" w:eastAsia="en-US"/>
              </w:rPr>
              <w:t xml:space="preserve"> and their association</w:t>
            </w:r>
          </w:p>
          <w:p w14:paraId="45B2924E" w14:textId="1D0FC029" w:rsidR="00EB4107"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Once done instructor shall move to </w:t>
            </w:r>
            <w:r w:rsidR="005B0B87">
              <w:rPr>
                <w:rFonts w:ascii="Times New Roman" w:eastAsiaTheme="minorHAnsi" w:hAnsi="Times New Roman" w:cs="Times New Roman"/>
                <w:sz w:val="24"/>
                <w:szCs w:val="24"/>
                <w:lang w:val="en-US" w:eastAsia="en-US"/>
              </w:rPr>
              <w:t xml:space="preserve">demonstrate/ exhibit </w:t>
            </w:r>
            <w:r w:rsidR="00884304">
              <w:rPr>
                <w:rFonts w:ascii="Times New Roman" w:eastAsiaTheme="minorHAnsi" w:hAnsi="Times New Roman" w:cs="Times New Roman"/>
                <w:sz w:val="24"/>
                <w:szCs w:val="24"/>
                <w:lang w:val="en-US" w:eastAsia="en-US"/>
              </w:rPr>
              <w:t>the calculation</w:t>
            </w:r>
            <w:r w:rsidR="005B0B87">
              <w:rPr>
                <w:rFonts w:ascii="Times New Roman" w:eastAsiaTheme="minorHAnsi" w:hAnsi="Times New Roman" w:cs="Times New Roman"/>
                <w:sz w:val="24"/>
                <w:szCs w:val="24"/>
                <w:lang w:val="en-US" w:eastAsia="en-US"/>
              </w:rPr>
              <w:t xml:space="preserve"> of</w:t>
            </w:r>
            <w:r>
              <w:rPr>
                <w:rFonts w:ascii="Times New Roman" w:eastAsiaTheme="minorHAnsi" w:hAnsi="Times New Roman" w:cs="Times New Roman"/>
                <w:sz w:val="24"/>
                <w:szCs w:val="24"/>
                <w:lang w:val="en-US" w:eastAsia="en-US"/>
              </w:rPr>
              <w:t xml:space="preserve"> present values of ordinary annuities, annuities due, perpetuities and uneven cash flows streams.</w:t>
            </w:r>
            <w:r w:rsidR="0015562C">
              <w:rPr>
                <w:rFonts w:ascii="Times New Roman" w:eastAsiaTheme="minorHAnsi" w:hAnsi="Times New Roman" w:cs="Times New Roman"/>
                <w:sz w:val="24"/>
                <w:szCs w:val="24"/>
                <w:lang w:val="en-US" w:eastAsia="en-US"/>
              </w:rPr>
              <w:t xml:space="preserve"> </w:t>
            </w:r>
            <w:r w:rsidR="00603C1C">
              <w:rPr>
                <w:rFonts w:ascii="Times New Roman" w:eastAsiaTheme="minorHAnsi" w:hAnsi="Times New Roman" w:cs="Times New Roman"/>
                <w:sz w:val="24"/>
                <w:szCs w:val="24"/>
                <w:lang w:val="en-US" w:eastAsia="en-US"/>
              </w:rPr>
              <w:t>Similarly,</w:t>
            </w:r>
            <w:r w:rsidR="0015562C">
              <w:rPr>
                <w:rFonts w:ascii="Times New Roman" w:eastAsiaTheme="minorHAnsi" w:hAnsi="Times New Roman" w:cs="Times New Roman"/>
                <w:sz w:val="24"/>
                <w:szCs w:val="24"/>
                <w:lang w:val="en-US" w:eastAsia="en-US"/>
              </w:rPr>
              <w:t xml:space="preserve"> future values of various types of cash flows to be </w:t>
            </w:r>
          </w:p>
          <w:p w14:paraId="6EA38A82" w14:textId="77777777" w:rsidR="009239CF"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Some hands on, class room exercises based on computation of PV and FV of various </w:t>
            </w:r>
            <w:r>
              <w:rPr>
                <w:rFonts w:ascii="Times New Roman" w:eastAsiaTheme="minorHAnsi" w:hAnsi="Times New Roman" w:cs="Times New Roman"/>
                <w:sz w:val="24"/>
                <w:szCs w:val="24"/>
                <w:lang w:val="en-US" w:eastAsia="en-US"/>
              </w:rPr>
              <w:lastRenderedPageBreak/>
              <w:t>types of cash flows to be administered to the students</w:t>
            </w:r>
          </w:p>
          <w:p w14:paraId="130584B5" w14:textId="77777777" w:rsidR="009239CF" w:rsidRPr="00EB4107"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As TVM is the single most important concept of finance and will be used to find the value of </w:t>
            </w:r>
            <w:proofErr w:type="gramStart"/>
            <w:r>
              <w:rPr>
                <w:rFonts w:ascii="Times New Roman" w:eastAsiaTheme="minorHAnsi" w:hAnsi="Times New Roman" w:cs="Times New Roman"/>
                <w:sz w:val="24"/>
                <w:szCs w:val="24"/>
                <w:lang w:val="en-US" w:eastAsia="en-US"/>
              </w:rPr>
              <w:t>stocks ,</w:t>
            </w:r>
            <w:proofErr w:type="gramEnd"/>
            <w:r>
              <w:rPr>
                <w:rFonts w:ascii="Times New Roman" w:eastAsiaTheme="minorHAnsi" w:hAnsi="Times New Roman" w:cs="Times New Roman"/>
                <w:sz w:val="24"/>
                <w:szCs w:val="24"/>
                <w:lang w:val="en-US" w:eastAsia="en-US"/>
              </w:rPr>
              <w:t xml:space="preserve"> bonds and capital budgeting projects etc., instructor must ensure</w:t>
            </w:r>
            <w:r w:rsidR="00F306FF">
              <w:rPr>
                <w:rFonts w:ascii="Times New Roman" w:eastAsiaTheme="minorHAnsi" w:hAnsi="Times New Roman" w:cs="Times New Roman"/>
                <w:sz w:val="24"/>
                <w:szCs w:val="24"/>
                <w:lang w:val="en-US" w:eastAsia="en-US"/>
              </w:rPr>
              <w:t xml:space="preserve"> that all students are onboard </w:t>
            </w:r>
          </w:p>
        </w:tc>
      </w:tr>
      <w:tr w:rsidR="00EB4107" w:rsidRPr="00EB4107" w14:paraId="32DAE0F6" w14:textId="77777777" w:rsidTr="008C31E0">
        <w:trPr>
          <w:trHeight w:val="845"/>
        </w:trPr>
        <w:tc>
          <w:tcPr>
            <w:tcW w:w="496" w:type="pct"/>
            <w:vMerge/>
          </w:tcPr>
          <w:p w14:paraId="5EC7BE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D845B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6F7C7F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291557ED" w14:textId="024B91ED"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49F16268" w14:textId="77777777" w:rsidTr="008C31E0">
        <w:trPr>
          <w:trHeight w:val="980"/>
        </w:trPr>
        <w:tc>
          <w:tcPr>
            <w:tcW w:w="496" w:type="pct"/>
            <w:vMerge/>
          </w:tcPr>
          <w:p w14:paraId="11F50A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096D44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55B57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C34E490" w14:textId="77777777" w:rsidR="00686558"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T</w:t>
            </w:r>
            <w:r>
              <w:rPr>
                <w:rFonts w:ascii="Times New Roman" w:eastAsiaTheme="minorHAnsi" w:hAnsi="Times New Roman" w:cs="Times New Roman"/>
                <w:sz w:val="24"/>
                <w:szCs w:val="24"/>
                <w:lang w:val="en-US" w:eastAsia="en-US"/>
              </w:rPr>
              <w:t xml:space="preserve">o understand </w:t>
            </w:r>
            <w:r w:rsidR="00686558">
              <w:rPr>
                <w:rFonts w:ascii="Times New Roman" w:eastAsiaTheme="minorHAnsi" w:hAnsi="Times New Roman" w:cs="Times New Roman"/>
                <w:sz w:val="24"/>
                <w:szCs w:val="24"/>
                <w:lang w:val="en-US" w:eastAsia="en-US"/>
              </w:rPr>
              <w:t>concept</w:t>
            </w:r>
            <w:r>
              <w:rPr>
                <w:rFonts w:ascii="Times New Roman" w:eastAsiaTheme="minorHAnsi" w:hAnsi="Times New Roman" w:cs="Times New Roman"/>
                <w:sz w:val="24"/>
                <w:szCs w:val="24"/>
                <w:lang w:val="en-US" w:eastAsia="en-US"/>
              </w:rPr>
              <w:t xml:space="preserve"> of PV and FV </w:t>
            </w:r>
          </w:p>
          <w:p w14:paraId="643114A1" w14:textId="77777777" w:rsidR="009239CF" w:rsidRPr="00F306FF" w:rsidRDefault="00686558"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To compute PV and FV </w:t>
            </w:r>
            <w:r w:rsidR="0015562C">
              <w:rPr>
                <w:rFonts w:ascii="Times New Roman" w:eastAsiaTheme="minorHAnsi" w:hAnsi="Times New Roman" w:cs="Times New Roman"/>
                <w:sz w:val="24"/>
                <w:szCs w:val="24"/>
                <w:lang w:val="en-US" w:eastAsia="en-US"/>
              </w:rPr>
              <w:t xml:space="preserve">of different types of </w:t>
            </w:r>
            <w:r>
              <w:rPr>
                <w:rFonts w:ascii="Times New Roman" w:eastAsiaTheme="minorHAnsi" w:hAnsi="Times New Roman" w:cs="Times New Roman"/>
                <w:sz w:val="24"/>
                <w:szCs w:val="24"/>
                <w:lang w:val="en-US" w:eastAsia="en-US"/>
              </w:rPr>
              <w:t xml:space="preserve">cash flows using time line </w:t>
            </w:r>
          </w:p>
        </w:tc>
      </w:tr>
      <w:tr w:rsidR="00EB4107" w:rsidRPr="00EB4107" w14:paraId="5C379BE8" w14:textId="77777777" w:rsidTr="008C31E0">
        <w:trPr>
          <w:trHeight w:val="695"/>
        </w:trPr>
        <w:tc>
          <w:tcPr>
            <w:tcW w:w="496" w:type="pct"/>
            <w:vMerge/>
          </w:tcPr>
          <w:p w14:paraId="4C58FF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D601B1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AFD21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C07398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FD25042" w14:textId="77777777" w:rsidTr="008C31E0">
        <w:trPr>
          <w:trHeight w:val="885"/>
        </w:trPr>
        <w:tc>
          <w:tcPr>
            <w:tcW w:w="496" w:type="pct"/>
            <w:vMerge w:val="restart"/>
          </w:tcPr>
          <w:p w14:paraId="5C64EA46" w14:textId="5538F54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4</w:t>
            </w:r>
          </w:p>
        </w:tc>
        <w:tc>
          <w:tcPr>
            <w:tcW w:w="948" w:type="pct"/>
            <w:vMerge w:val="restart"/>
          </w:tcPr>
          <w:p w14:paraId="267C54DA"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4D8E460" w14:textId="77777777" w:rsidR="00821F27" w:rsidRDefault="00821F27" w:rsidP="00EB4107">
            <w:pPr>
              <w:spacing w:after="160" w:line="259" w:lineRule="auto"/>
              <w:rPr>
                <w:rFonts w:ascii="Times New Roman" w:eastAsiaTheme="minorHAnsi" w:hAnsi="Times New Roman" w:cs="Times New Roman"/>
                <w:sz w:val="24"/>
                <w:szCs w:val="24"/>
                <w:lang w:val="en-US" w:eastAsia="en-US"/>
              </w:rPr>
            </w:pPr>
          </w:p>
          <w:p w14:paraId="1FBE1F07" w14:textId="2C45BD8E"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Future Value of an Annuity, Present Value of an Annuity, Perpetuities</w:t>
            </w:r>
          </w:p>
          <w:p w14:paraId="0ACFE55F" w14:textId="79A21C80" w:rsidR="00EB4107" w:rsidRPr="00EB4107" w:rsidRDefault="00ED39DD" w:rsidP="00ED39DD">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Uneven Cash Flow Streams</w:t>
            </w:r>
            <w:r w:rsidR="00EB4107" w:rsidRPr="00EB4107">
              <w:rPr>
                <w:rFonts w:ascii="Times New Roman" w:eastAsiaTheme="minorHAnsi" w:hAnsi="Times New Roman" w:cs="Times New Roman"/>
                <w:sz w:val="24"/>
                <w:szCs w:val="24"/>
                <w:lang w:val="en-US" w:eastAsia="en-US"/>
              </w:rPr>
              <w:t xml:space="preserve"> </w:t>
            </w:r>
          </w:p>
        </w:tc>
        <w:tc>
          <w:tcPr>
            <w:tcW w:w="1080" w:type="pct"/>
            <w:vAlign w:val="center"/>
          </w:tcPr>
          <w:p w14:paraId="649F2D8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49A165F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0E8A331" w14:textId="77777777" w:rsidTr="008C31E0">
        <w:trPr>
          <w:trHeight w:val="465"/>
        </w:trPr>
        <w:tc>
          <w:tcPr>
            <w:tcW w:w="496" w:type="pct"/>
            <w:vMerge/>
          </w:tcPr>
          <w:p w14:paraId="525DDA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59086D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492F0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4252A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027AAD8" w14:textId="77777777" w:rsidTr="008C31E0">
        <w:trPr>
          <w:trHeight w:val="585"/>
        </w:trPr>
        <w:tc>
          <w:tcPr>
            <w:tcW w:w="496" w:type="pct"/>
            <w:vMerge/>
          </w:tcPr>
          <w:p w14:paraId="67C94D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0B55BC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5C37A19"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88FE100" w14:textId="156D863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2476" w:type="pct"/>
            <w:gridSpan w:val="3"/>
          </w:tcPr>
          <w:p w14:paraId="02B79DD0" w14:textId="77777777" w:rsidR="00884304" w:rsidRDefault="00884304" w:rsidP="00884304">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 shall deal with the problems</w:t>
            </w:r>
            <w:r w:rsidR="00F91ECB">
              <w:rPr>
                <w:rFonts w:ascii="Times New Roman" w:eastAsiaTheme="minorHAnsi" w:hAnsi="Times New Roman" w:cs="Times New Roman"/>
                <w:bCs/>
                <w:sz w:val="24"/>
                <w:szCs w:val="24"/>
                <w:lang w:val="en-US" w:eastAsia="en-US"/>
              </w:rPr>
              <w:t xml:space="preserve"> involving calculation of PV and FV</w:t>
            </w:r>
            <w:r>
              <w:rPr>
                <w:rFonts w:ascii="Times New Roman" w:eastAsiaTheme="minorHAnsi" w:hAnsi="Times New Roman" w:cs="Times New Roman"/>
                <w:bCs/>
                <w:sz w:val="24"/>
                <w:szCs w:val="24"/>
                <w:lang w:val="en-US" w:eastAsia="en-US"/>
              </w:rPr>
              <w:t xml:space="preserve"> of </w:t>
            </w:r>
            <w:r w:rsidR="00F91ECB">
              <w:rPr>
                <w:rFonts w:ascii="Times New Roman" w:eastAsiaTheme="minorHAnsi" w:hAnsi="Times New Roman" w:cs="Times New Roman"/>
                <w:bCs/>
                <w:sz w:val="24"/>
                <w:szCs w:val="24"/>
                <w:lang w:val="en-US" w:eastAsia="en-US"/>
              </w:rPr>
              <w:t>u</w:t>
            </w:r>
            <w:r>
              <w:rPr>
                <w:rFonts w:ascii="Times New Roman" w:eastAsiaTheme="minorHAnsi" w:hAnsi="Times New Roman" w:cs="Times New Roman"/>
                <w:bCs/>
                <w:sz w:val="24"/>
                <w:szCs w:val="24"/>
                <w:lang w:val="en-US" w:eastAsia="en-US"/>
              </w:rPr>
              <w:t xml:space="preserve">neven cash flows, </w:t>
            </w:r>
            <w:r w:rsidR="00687549">
              <w:rPr>
                <w:rFonts w:ascii="Times New Roman" w:eastAsiaTheme="minorHAnsi" w:hAnsi="Times New Roman" w:cs="Times New Roman"/>
                <w:bCs/>
                <w:sz w:val="24"/>
                <w:szCs w:val="24"/>
                <w:lang w:val="en-US" w:eastAsia="en-US"/>
              </w:rPr>
              <w:t>different compounding</w:t>
            </w:r>
            <w:r>
              <w:rPr>
                <w:rFonts w:ascii="Times New Roman" w:eastAsiaTheme="minorHAnsi" w:hAnsi="Times New Roman" w:cs="Times New Roman"/>
                <w:bCs/>
                <w:sz w:val="24"/>
                <w:szCs w:val="24"/>
                <w:lang w:val="en-US" w:eastAsia="en-US"/>
              </w:rPr>
              <w:t xml:space="preserve"> periods</w:t>
            </w:r>
            <w:r w:rsidR="00F91ECB">
              <w:rPr>
                <w:rFonts w:ascii="Times New Roman" w:eastAsiaTheme="minorHAnsi" w:hAnsi="Times New Roman" w:cs="Times New Roman"/>
                <w:bCs/>
                <w:sz w:val="24"/>
                <w:szCs w:val="24"/>
                <w:lang w:val="en-US" w:eastAsia="en-US"/>
              </w:rPr>
              <w:t xml:space="preserve"> and with different </w:t>
            </w:r>
            <w:r w:rsidR="00687549">
              <w:rPr>
                <w:rFonts w:ascii="Times New Roman" w:eastAsiaTheme="minorHAnsi" w:hAnsi="Times New Roman" w:cs="Times New Roman"/>
                <w:bCs/>
                <w:sz w:val="24"/>
                <w:szCs w:val="24"/>
                <w:lang w:val="en-US" w:eastAsia="en-US"/>
              </w:rPr>
              <w:t>discounting and</w:t>
            </w:r>
            <w:r w:rsidR="00F91ECB">
              <w:rPr>
                <w:rFonts w:ascii="Times New Roman" w:eastAsiaTheme="minorHAnsi" w:hAnsi="Times New Roman" w:cs="Times New Roman"/>
                <w:bCs/>
                <w:sz w:val="24"/>
                <w:szCs w:val="24"/>
                <w:lang w:val="en-US" w:eastAsia="en-US"/>
              </w:rPr>
              <w:t xml:space="preserve"> compounding rates. </w:t>
            </w:r>
          </w:p>
          <w:p w14:paraId="592DDBC0" w14:textId="77777777" w:rsidR="00884304" w:rsidRPr="00F306FF" w:rsidRDefault="003D6A35" w:rsidP="00884304">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Pr>
                <w:rFonts w:ascii="Times New Roman" w:eastAsiaTheme="minorHAnsi" w:hAnsi="Times New Roman" w:cs="Times New Roman"/>
                <w:sz w:val="24"/>
                <w:szCs w:val="24"/>
                <w:lang w:val="en-US" w:eastAsia="en-US"/>
              </w:rPr>
              <w:t xml:space="preserve"> on </w:t>
            </w:r>
            <w:r w:rsidR="00687549">
              <w:rPr>
                <w:rFonts w:ascii="Times New Roman" w:eastAsiaTheme="minorHAnsi" w:hAnsi="Times New Roman" w:cs="Times New Roman"/>
                <w:sz w:val="24"/>
                <w:szCs w:val="24"/>
                <w:lang w:val="en-US" w:eastAsia="en-US"/>
              </w:rPr>
              <w:t>following:</w:t>
            </w:r>
            <w:r w:rsidRPr="00EB4107">
              <w:rPr>
                <w:rFonts w:ascii="Times New Roman" w:eastAsiaTheme="minorHAnsi" w:hAnsi="Times New Roman" w:cs="Times New Roman"/>
                <w:sz w:val="24"/>
                <w:szCs w:val="24"/>
                <w:lang w:val="en-US" w:eastAsia="en-US"/>
              </w:rPr>
              <w:t xml:space="preserve"> </w:t>
            </w:r>
            <w:r w:rsidR="00687549" w:rsidRPr="009D3D72">
              <w:rPr>
                <w:rFonts w:ascii="Times New Roman" w:eastAsiaTheme="minorHAnsi" w:hAnsi="Times New Roman" w:cs="Times New Roman"/>
                <w:i/>
                <w:sz w:val="24"/>
                <w:szCs w:val="24"/>
                <w:lang w:val="en-US" w:eastAsia="en-US"/>
              </w:rPr>
              <w:t>“</w:t>
            </w:r>
            <w:r w:rsidR="0027004F" w:rsidRPr="009D3D72">
              <w:rPr>
                <w:rFonts w:ascii="Times New Roman" w:eastAsiaTheme="minorHAnsi" w:hAnsi="Times New Roman" w:cs="Times New Roman"/>
                <w:i/>
                <w:sz w:val="24"/>
                <w:szCs w:val="24"/>
                <w:lang w:val="en-US" w:eastAsia="en-US"/>
              </w:rPr>
              <w:t>H</w:t>
            </w:r>
            <w:r w:rsidRPr="009D3D72">
              <w:rPr>
                <w:rFonts w:ascii="Times New Roman" w:eastAsiaTheme="minorHAnsi" w:hAnsi="Times New Roman" w:cs="Times New Roman"/>
                <w:i/>
                <w:sz w:val="24"/>
                <w:szCs w:val="24"/>
                <w:lang w:val="en-US" w:eastAsia="en-US"/>
              </w:rPr>
              <w:t>igher discounting rates results into smaller PVs,</w:t>
            </w:r>
            <w:r w:rsidR="00687549" w:rsidRPr="009D3D72">
              <w:rPr>
                <w:rFonts w:ascii="Times New Roman" w:eastAsiaTheme="minorHAnsi" w:hAnsi="Times New Roman" w:cs="Times New Roman"/>
                <w:i/>
                <w:sz w:val="24"/>
                <w:szCs w:val="24"/>
                <w:lang w:val="en-US" w:eastAsia="en-US"/>
              </w:rPr>
              <w:t>”</w:t>
            </w:r>
            <w:r w:rsidRPr="009D3D72">
              <w:rPr>
                <w:rFonts w:ascii="Times New Roman" w:eastAsiaTheme="minorHAnsi" w:hAnsi="Times New Roman" w:cs="Times New Roman"/>
                <w:i/>
                <w:sz w:val="24"/>
                <w:szCs w:val="24"/>
                <w:lang w:val="en-US" w:eastAsia="en-US"/>
              </w:rPr>
              <w:t xml:space="preserve"> and </w:t>
            </w:r>
            <w:r w:rsidR="00687549" w:rsidRPr="009D3D72">
              <w:rPr>
                <w:rFonts w:ascii="Times New Roman" w:eastAsiaTheme="minorHAnsi" w:hAnsi="Times New Roman" w:cs="Times New Roman"/>
                <w:i/>
                <w:sz w:val="24"/>
                <w:szCs w:val="24"/>
                <w:lang w:val="en-US" w:eastAsia="en-US"/>
              </w:rPr>
              <w:t>“</w:t>
            </w:r>
            <w:r w:rsidR="00137348" w:rsidRPr="009D3D72">
              <w:rPr>
                <w:rFonts w:ascii="Times New Roman" w:eastAsiaTheme="minorHAnsi" w:hAnsi="Times New Roman" w:cs="Times New Roman"/>
                <w:i/>
                <w:sz w:val="24"/>
                <w:szCs w:val="24"/>
                <w:lang w:val="en-US" w:eastAsia="en-US"/>
              </w:rPr>
              <w:t>Higher compounding</w:t>
            </w:r>
            <w:r w:rsidRPr="009D3D72">
              <w:rPr>
                <w:rFonts w:ascii="Times New Roman" w:eastAsiaTheme="minorHAnsi" w:hAnsi="Times New Roman" w:cs="Times New Roman"/>
                <w:i/>
                <w:sz w:val="24"/>
                <w:szCs w:val="24"/>
                <w:lang w:val="en-US" w:eastAsia="en-US"/>
              </w:rPr>
              <w:t xml:space="preserve"> rates leads to bigger</w:t>
            </w:r>
            <w:r w:rsidR="00687549" w:rsidRPr="009D3D72">
              <w:rPr>
                <w:rFonts w:ascii="Times New Roman" w:eastAsiaTheme="minorHAnsi" w:hAnsi="Times New Roman" w:cs="Times New Roman"/>
                <w:i/>
                <w:sz w:val="24"/>
                <w:szCs w:val="24"/>
                <w:lang w:val="en-US" w:eastAsia="en-US"/>
              </w:rPr>
              <w:t xml:space="preserve"> FVs”.</w:t>
            </w:r>
          </w:p>
          <w:p w14:paraId="4F542E84" w14:textId="77777777" w:rsidR="00884304" w:rsidRDefault="00884304" w:rsidP="0013734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 xml:space="preserve"> </w:t>
            </w:r>
            <w:r w:rsidR="00137348">
              <w:rPr>
                <w:rFonts w:ascii="Times New Roman" w:eastAsiaTheme="minorHAnsi" w:hAnsi="Times New Roman" w:cs="Times New Roman"/>
                <w:bCs/>
                <w:sz w:val="24"/>
                <w:szCs w:val="24"/>
                <w:lang w:val="en-US" w:eastAsia="en-US"/>
              </w:rPr>
              <w:t>Instructor shall explain, how to use Annuity tables for solving TVM problems, as well as manually calculating annuity factors</w:t>
            </w:r>
          </w:p>
          <w:p w14:paraId="6B895FA8" w14:textId="77777777" w:rsidR="00EB4107" w:rsidRPr="00EB4107" w:rsidRDefault="00884304" w:rsidP="00884304">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As TVM is the single most important concept of finance and will be used to find the value of </w:t>
            </w:r>
            <w:proofErr w:type="gramStart"/>
            <w:r>
              <w:rPr>
                <w:rFonts w:ascii="Times New Roman" w:eastAsiaTheme="minorHAnsi" w:hAnsi="Times New Roman" w:cs="Times New Roman"/>
                <w:sz w:val="24"/>
                <w:szCs w:val="24"/>
                <w:lang w:val="en-US" w:eastAsia="en-US"/>
              </w:rPr>
              <w:t>stocks ,</w:t>
            </w:r>
            <w:proofErr w:type="gramEnd"/>
            <w:r>
              <w:rPr>
                <w:rFonts w:ascii="Times New Roman" w:eastAsiaTheme="minorHAnsi" w:hAnsi="Times New Roman" w:cs="Times New Roman"/>
                <w:sz w:val="24"/>
                <w:szCs w:val="24"/>
                <w:lang w:val="en-US" w:eastAsia="en-US"/>
              </w:rPr>
              <w:t xml:space="preserve"> bonds and capital budgeting projects etc., instructor must ensure that all students are onboard</w:t>
            </w:r>
          </w:p>
        </w:tc>
      </w:tr>
      <w:tr w:rsidR="00EB4107" w:rsidRPr="00EB4107" w14:paraId="76E69FC7" w14:textId="77777777" w:rsidTr="008C31E0">
        <w:trPr>
          <w:trHeight w:val="750"/>
        </w:trPr>
        <w:tc>
          <w:tcPr>
            <w:tcW w:w="496" w:type="pct"/>
            <w:vMerge/>
          </w:tcPr>
          <w:p w14:paraId="5CD1C8D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7134FB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AE668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262F1288" w14:textId="686C8182" w:rsidR="005509C2" w:rsidRPr="00F306FF" w:rsidRDefault="007B638A" w:rsidP="00603C1C">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1F14DCE9" w14:textId="77777777" w:rsidTr="008C31E0">
        <w:trPr>
          <w:trHeight w:val="780"/>
        </w:trPr>
        <w:tc>
          <w:tcPr>
            <w:tcW w:w="496" w:type="pct"/>
            <w:vMerge/>
          </w:tcPr>
          <w:p w14:paraId="088C943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41F1D2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8AE68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25DFDF6B" w14:textId="77777777" w:rsidR="00630F57" w:rsidRDefault="005509C2"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Using annuity tables for solving TVM problems </w:t>
            </w:r>
          </w:p>
          <w:p w14:paraId="188AC784" w14:textId="77777777" w:rsidR="005509C2" w:rsidRPr="00EB4107" w:rsidRDefault="00630F57"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To develop computational skill to solve TVM problems involving uneven cash flows, different compounding perio</w:t>
            </w:r>
            <w:r w:rsidR="00F306FF">
              <w:rPr>
                <w:rFonts w:ascii="Times New Roman" w:eastAsiaTheme="minorHAnsi" w:hAnsi="Times New Roman" w:cs="Times New Roman"/>
                <w:sz w:val="24"/>
                <w:szCs w:val="24"/>
                <w:lang w:val="en-US" w:eastAsia="en-US"/>
              </w:rPr>
              <w:t>ds, and varying interest rates.</w:t>
            </w:r>
          </w:p>
        </w:tc>
      </w:tr>
      <w:tr w:rsidR="00EB4107" w:rsidRPr="00EB4107" w14:paraId="7831510C" w14:textId="77777777" w:rsidTr="008C31E0">
        <w:trPr>
          <w:trHeight w:val="677"/>
        </w:trPr>
        <w:tc>
          <w:tcPr>
            <w:tcW w:w="496" w:type="pct"/>
            <w:vMerge/>
          </w:tcPr>
          <w:p w14:paraId="7E6B94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039A67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EB308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755FD31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7E0ED3F8" w14:textId="77777777" w:rsidTr="008C31E0">
        <w:trPr>
          <w:trHeight w:val="666"/>
        </w:trPr>
        <w:tc>
          <w:tcPr>
            <w:tcW w:w="496" w:type="pct"/>
            <w:vMerge w:val="restart"/>
          </w:tcPr>
          <w:p w14:paraId="16FF2EC6" w14:textId="232C2B38"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5</w:t>
            </w:r>
          </w:p>
        </w:tc>
        <w:tc>
          <w:tcPr>
            <w:tcW w:w="948" w:type="pct"/>
            <w:vMerge w:val="restart"/>
          </w:tcPr>
          <w:p w14:paraId="56B22DAE" w14:textId="44516820"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 xml:space="preserve">Time </w:t>
            </w:r>
            <w:r w:rsidR="00603C1C" w:rsidRPr="00EB4107">
              <w:rPr>
                <w:rFonts w:ascii="Times New Roman" w:eastAsiaTheme="minorHAnsi" w:hAnsi="Times New Roman" w:cs="Times New Roman"/>
                <w:b/>
                <w:bCs/>
                <w:sz w:val="24"/>
                <w:szCs w:val="24"/>
                <w:lang w:val="en-US" w:eastAsia="en-US"/>
              </w:rPr>
              <w:t xml:space="preserve">Value </w:t>
            </w:r>
            <w:r w:rsidR="00603C1C" w:rsidRPr="00603C1C">
              <w:rPr>
                <w:rFonts w:ascii="Times New Roman" w:eastAsiaTheme="minorHAnsi" w:hAnsi="Times New Roman" w:cs="Times New Roman"/>
                <w:b/>
                <w:sz w:val="24"/>
                <w:szCs w:val="24"/>
                <w:lang w:val="en-US" w:eastAsia="en-US"/>
              </w:rPr>
              <w:t>of</w:t>
            </w:r>
            <w:r w:rsidRPr="00EB4107">
              <w:rPr>
                <w:rFonts w:ascii="Times New Roman" w:eastAsiaTheme="minorHAnsi" w:hAnsi="Times New Roman" w:cs="Times New Roman"/>
                <w:b/>
                <w:bCs/>
                <w:sz w:val="24"/>
                <w:szCs w:val="24"/>
                <w:lang w:val="en-US" w:eastAsia="en-US"/>
              </w:rPr>
              <w:t xml:space="preserve"> Money</w:t>
            </w:r>
          </w:p>
          <w:p w14:paraId="34B77F59" w14:textId="77777777" w:rsidR="00ED39DD" w:rsidRDefault="00ED39DD"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sz w:val="24"/>
                <w:szCs w:val="24"/>
                <w:lang w:val="en-US" w:eastAsia="en-US"/>
              </w:rPr>
              <w:t>Semiannual</w:t>
            </w:r>
            <w:r>
              <w:rPr>
                <w:rFonts w:ascii="Times New Roman" w:eastAsiaTheme="minorHAnsi" w:hAnsi="Times New Roman" w:cs="Times New Roman"/>
                <w:sz w:val="24"/>
                <w:szCs w:val="24"/>
                <w:lang w:val="en-US" w:eastAsia="en-US"/>
              </w:rPr>
              <w:t xml:space="preserve"> and Other Compounding Periods</w:t>
            </w:r>
            <w:r w:rsidRPr="00EB4107">
              <w:rPr>
                <w:rFonts w:ascii="Times New Roman" w:eastAsiaTheme="minorHAnsi" w:hAnsi="Times New Roman" w:cs="Times New Roman"/>
                <w:b/>
                <w:bCs/>
                <w:sz w:val="24"/>
                <w:szCs w:val="24"/>
                <w:lang w:val="en-US" w:eastAsia="en-US"/>
              </w:rPr>
              <w:t xml:space="preserve"> </w:t>
            </w:r>
          </w:p>
          <w:p w14:paraId="56834509" w14:textId="6F3AB163"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Different Types of Interest </w:t>
            </w:r>
            <w:r w:rsidR="00603C1C" w:rsidRPr="00EB4107">
              <w:rPr>
                <w:rFonts w:ascii="Times New Roman" w:eastAsiaTheme="minorHAnsi" w:hAnsi="Times New Roman" w:cs="Times New Roman"/>
                <w:sz w:val="24"/>
                <w:szCs w:val="24"/>
                <w:lang w:val="en-US" w:eastAsia="en-US"/>
              </w:rPr>
              <w:t>Rates</w:t>
            </w:r>
            <w:r w:rsidR="00603C1C">
              <w:rPr>
                <w:rFonts w:ascii="Times New Roman" w:eastAsiaTheme="minorHAnsi" w:hAnsi="Times New Roman" w:cs="Times New Roman"/>
                <w:sz w:val="24"/>
                <w:szCs w:val="24"/>
                <w:lang w:val="en-US" w:eastAsia="en-US"/>
              </w:rPr>
              <w:t xml:space="preserve">, </w:t>
            </w:r>
            <w:r w:rsidR="00603C1C" w:rsidRPr="00EB4107">
              <w:rPr>
                <w:rFonts w:ascii="Times New Roman" w:eastAsiaTheme="minorHAnsi" w:hAnsi="Times New Roman" w:cs="Times New Roman"/>
                <w:sz w:val="24"/>
                <w:szCs w:val="24"/>
                <w:lang w:val="en-US" w:eastAsia="en-US"/>
              </w:rPr>
              <w:t>Fractional</w:t>
            </w:r>
            <w:r>
              <w:rPr>
                <w:rFonts w:ascii="Times New Roman" w:eastAsiaTheme="minorHAnsi" w:hAnsi="Times New Roman" w:cs="Times New Roman"/>
                <w:sz w:val="24"/>
                <w:szCs w:val="24"/>
                <w:lang w:val="en-US" w:eastAsia="en-US"/>
              </w:rPr>
              <w:t xml:space="preserve"> Time Periods </w:t>
            </w:r>
          </w:p>
          <w:p w14:paraId="0C8F5E8E" w14:textId="04FC4DEE" w:rsidR="00EB4107" w:rsidRPr="00EB4107" w:rsidRDefault="00D35D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Application of TVM concept in </w:t>
            </w:r>
            <w:r w:rsidR="008258D1">
              <w:rPr>
                <w:rFonts w:ascii="Times New Roman" w:eastAsiaTheme="minorHAnsi" w:hAnsi="Times New Roman" w:cs="Times New Roman"/>
                <w:sz w:val="24"/>
                <w:szCs w:val="24"/>
                <w:lang w:val="en-US" w:eastAsia="en-US"/>
              </w:rPr>
              <w:t>solving</w:t>
            </w:r>
            <w:r>
              <w:rPr>
                <w:rFonts w:ascii="Times New Roman" w:eastAsiaTheme="minorHAnsi" w:hAnsi="Times New Roman" w:cs="Times New Roman"/>
                <w:sz w:val="24"/>
                <w:szCs w:val="24"/>
                <w:lang w:val="en-US" w:eastAsia="en-US"/>
              </w:rPr>
              <w:t xml:space="preserve"> Business personal finance problems: </w:t>
            </w:r>
            <w:r w:rsidR="00EB4107" w:rsidRPr="00EB4107">
              <w:rPr>
                <w:rFonts w:ascii="Times New Roman" w:eastAsiaTheme="minorHAnsi" w:hAnsi="Times New Roman" w:cs="Times New Roman"/>
                <w:sz w:val="24"/>
                <w:szCs w:val="24"/>
                <w:lang w:val="en-US" w:eastAsia="en-US"/>
              </w:rPr>
              <w:t>Amortized Loans</w:t>
            </w:r>
          </w:p>
          <w:p w14:paraId="732B281A" w14:textId="69DC2D46"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1080" w:type="pct"/>
            <w:vAlign w:val="center"/>
          </w:tcPr>
          <w:p w14:paraId="59AE68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2E534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408C0B0" w14:textId="77777777" w:rsidTr="008C31E0">
        <w:trPr>
          <w:trHeight w:val="675"/>
        </w:trPr>
        <w:tc>
          <w:tcPr>
            <w:tcW w:w="496" w:type="pct"/>
            <w:vMerge/>
          </w:tcPr>
          <w:p w14:paraId="19E6D1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6FDE21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4D7B13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1B5BC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2506A1DB" w14:textId="77777777" w:rsidTr="008C31E0">
        <w:trPr>
          <w:trHeight w:val="645"/>
        </w:trPr>
        <w:tc>
          <w:tcPr>
            <w:tcW w:w="496" w:type="pct"/>
            <w:vMerge/>
          </w:tcPr>
          <w:p w14:paraId="7ED4E58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876FBE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0D76EF2"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EC1BC8F" w14:textId="2C8AF28C" w:rsidR="00560C5C" w:rsidRDefault="00560C5C" w:rsidP="00062FC1">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Moodle upload on </w:t>
            </w:r>
            <w:r w:rsidRPr="00EB4107">
              <w:rPr>
                <w:rFonts w:ascii="Times New Roman" w:eastAsiaTheme="minorHAnsi" w:hAnsi="Times New Roman" w:cs="Times New Roman"/>
                <w:sz w:val="24"/>
                <w:szCs w:val="24"/>
                <w:lang w:val="en-US" w:eastAsia="en-US"/>
              </w:rPr>
              <w:t>Partial Amortization: Balloon Loans</w:t>
            </w:r>
          </w:p>
          <w:p w14:paraId="17A9E6A5" w14:textId="318C1B39" w:rsidR="00EB4107" w:rsidRPr="00EB4107" w:rsidRDefault="00062FC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Case study analysis</w:t>
            </w:r>
          </w:p>
        </w:tc>
        <w:tc>
          <w:tcPr>
            <w:tcW w:w="2476" w:type="pct"/>
            <w:gridSpan w:val="3"/>
          </w:tcPr>
          <w:p w14:paraId="6C01FDBD" w14:textId="584BA68A" w:rsidR="00EB4107"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Demonstrate </w:t>
            </w:r>
            <w:r w:rsidR="00122722">
              <w:rPr>
                <w:rFonts w:ascii="Times New Roman" w:eastAsiaTheme="minorHAnsi" w:hAnsi="Times New Roman" w:cs="Times New Roman"/>
                <w:bCs/>
                <w:sz w:val="24"/>
                <w:szCs w:val="24"/>
                <w:lang w:val="en-US" w:eastAsia="en-US"/>
              </w:rPr>
              <w:t xml:space="preserve">real life </w:t>
            </w:r>
            <w:r>
              <w:rPr>
                <w:rFonts w:ascii="Times New Roman" w:eastAsiaTheme="minorHAnsi" w:hAnsi="Times New Roman" w:cs="Times New Roman"/>
                <w:bCs/>
                <w:sz w:val="24"/>
                <w:szCs w:val="24"/>
                <w:lang w:val="en-US" w:eastAsia="en-US"/>
              </w:rPr>
              <w:t xml:space="preserve">applications of the concept of TVM </w:t>
            </w:r>
            <w:r w:rsidR="00122722">
              <w:rPr>
                <w:rFonts w:ascii="Times New Roman" w:eastAsiaTheme="minorHAnsi" w:hAnsi="Times New Roman" w:cs="Times New Roman"/>
                <w:bCs/>
                <w:sz w:val="24"/>
                <w:szCs w:val="24"/>
                <w:lang w:val="en-US" w:eastAsia="en-US"/>
              </w:rPr>
              <w:t>using MS Excel, some suggestion</w:t>
            </w:r>
            <w:r w:rsidR="00603C1C">
              <w:rPr>
                <w:rFonts w:ascii="Times New Roman" w:eastAsiaTheme="minorHAnsi" w:hAnsi="Times New Roman" w:cs="Times New Roman"/>
                <w:bCs/>
                <w:sz w:val="24"/>
                <w:szCs w:val="24"/>
                <w:lang w:val="en-US" w:eastAsia="en-US"/>
              </w:rPr>
              <w:t>s</w:t>
            </w:r>
            <w:r w:rsidR="00122722">
              <w:rPr>
                <w:rFonts w:ascii="Times New Roman" w:eastAsiaTheme="minorHAnsi" w:hAnsi="Times New Roman" w:cs="Times New Roman"/>
                <w:bCs/>
                <w:sz w:val="24"/>
                <w:szCs w:val="24"/>
                <w:lang w:val="en-US" w:eastAsia="en-US"/>
              </w:rPr>
              <w:t xml:space="preserve"> ar</w:t>
            </w:r>
            <w:r w:rsidR="00603C1C">
              <w:rPr>
                <w:rFonts w:ascii="Times New Roman" w:eastAsiaTheme="minorHAnsi" w:hAnsi="Times New Roman" w:cs="Times New Roman"/>
                <w:bCs/>
                <w:sz w:val="24"/>
                <w:szCs w:val="24"/>
                <w:lang w:val="en-US" w:eastAsia="en-US"/>
              </w:rPr>
              <w:t>e</w:t>
            </w:r>
            <w:r w:rsidR="00122722">
              <w:rPr>
                <w:rFonts w:ascii="Times New Roman" w:eastAsiaTheme="minorHAnsi" w:hAnsi="Times New Roman" w:cs="Times New Roman"/>
                <w:bCs/>
                <w:sz w:val="24"/>
                <w:szCs w:val="24"/>
                <w:lang w:val="en-US" w:eastAsia="en-US"/>
              </w:rPr>
              <w:t xml:space="preserve"> given below</w:t>
            </w:r>
            <w:r w:rsidR="00603C1C">
              <w:rPr>
                <w:rFonts w:ascii="Times New Roman" w:eastAsiaTheme="minorHAnsi" w:hAnsi="Times New Roman" w:cs="Times New Roman"/>
                <w:bCs/>
                <w:sz w:val="24"/>
                <w:szCs w:val="24"/>
                <w:lang w:val="en-US" w:eastAsia="en-US"/>
              </w:rPr>
              <w:t>:</w:t>
            </w:r>
          </w:p>
          <w:p w14:paraId="23702589" w14:textId="77777777" w:rsidR="008258D1"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 xml:space="preserve">Loan amortization / Debenture redemption </w:t>
            </w:r>
          </w:p>
          <w:p w14:paraId="205CC593" w14:textId="1B171020" w:rsidR="008258D1"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 xml:space="preserve">Retirement planning </w:t>
            </w:r>
            <w:r w:rsidR="00603C1C" w:rsidRPr="00603C1C">
              <w:rPr>
                <w:rFonts w:eastAsiaTheme="minorHAnsi"/>
                <w:bCs/>
              </w:rPr>
              <w:t>/ Endowment</w:t>
            </w:r>
            <w:r w:rsidR="00122722" w:rsidRPr="00603C1C">
              <w:rPr>
                <w:rFonts w:eastAsiaTheme="minorHAnsi"/>
                <w:bCs/>
              </w:rPr>
              <w:t xml:space="preserve"> funds </w:t>
            </w:r>
          </w:p>
          <w:p w14:paraId="221452D9" w14:textId="77777777" w:rsidR="00122722" w:rsidRPr="00603C1C" w:rsidRDefault="008258D1" w:rsidP="00603C1C">
            <w:pPr>
              <w:pStyle w:val="ListParagraph"/>
              <w:numPr>
                <w:ilvl w:val="0"/>
                <w:numId w:val="37"/>
              </w:numPr>
              <w:spacing w:after="160" w:line="259" w:lineRule="auto"/>
              <w:jc w:val="both"/>
              <w:rPr>
                <w:rFonts w:eastAsiaTheme="minorHAnsi"/>
                <w:bCs/>
              </w:rPr>
            </w:pPr>
            <w:r w:rsidRPr="00603C1C">
              <w:rPr>
                <w:rFonts w:eastAsiaTheme="minorHAnsi"/>
                <w:bCs/>
              </w:rPr>
              <w:t>Planning for purchase of Capital assets</w:t>
            </w:r>
            <w:r w:rsidR="00122722" w:rsidRPr="00603C1C">
              <w:rPr>
                <w:rFonts w:eastAsiaTheme="minorHAnsi"/>
                <w:bCs/>
              </w:rPr>
              <w:t xml:space="preserve"> / </w:t>
            </w:r>
            <w:r w:rsidR="007F5B5D" w:rsidRPr="00603C1C">
              <w:rPr>
                <w:rFonts w:eastAsiaTheme="minorHAnsi"/>
                <w:bCs/>
              </w:rPr>
              <w:t>C</w:t>
            </w:r>
            <w:r w:rsidR="00122722" w:rsidRPr="00603C1C">
              <w:rPr>
                <w:rFonts w:eastAsiaTheme="minorHAnsi"/>
                <w:bCs/>
              </w:rPr>
              <w:t xml:space="preserve">hildren education </w:t>
            </w:r>
          </w:p>
          <w:p w14:paraId="00BB1C63" w14:textId="77777777" w:rsidR="00122722" w:rsidRDefault="00122722"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dealing with real life financial situations</w:t>
            </w:r>
            <w:r w:rsidR="0057702D">
              <w:rPr>
                <w:rFonts w:ascii="Times New Roman" w:eastAsiaTheme="minorHAnsi" w:hAnsi="Times New Roman" w:cs="Times New Roman"/>
                <w:bCs/>
                <w:sz w:val="24"/>
                <w:szCs w:val="24"/>
                <w:lang w:val="en-US" w:eastAsia="en-US"/>
              </w:rPr>
              <w:t xml:space="preserve"> in class,</w:t>
            </w:r>
            <w:r>
              <w:rPr>
                <w:rFonts w:ascii="Times New Roman" w:eastAsiaTheme="minorHAnsi" w:hAnsi="Times New Roman" w:cs="Times New Roman"/>
                <w:bCs/>
                <w:sz w:val="24"/>
                <w:szCs w:val="24"/>
                <w:lang w:val="en-US" w:eastAsia="en-US"/>
              </w:rPr>
              <w:t xml:space="preserve"> is bound to create natural interest and generate curiosity amongst the pupil   </w:t>
            </w:r>
          </w:p>
          <w:p w14:paraId="253CB55E" w14:textId="77777777" w:rsidR="00FC6E45" w:rsidRPr="00EB4107" w:rsidRDefault="00FC6E45"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can use appropriate case studies, to explain the application of TVM</w:t>
            </w:r>
          </w:p>
        </w:tc>
      </w:tr>
      <w:tr w:rsidR="00EB4107" w:rsidRPr="00EB4107" w14:paraId="5C872AF2" w14:textId="77777777" w:rsidTr="008C31E0">
        <w:trPr>
          <w:trHeight w:val="525"/>
        </w:trPr>
        <w:tc>
          <w:tcPr>
            <w:tcW w:w="496" w:type="pct"/>
            <w:vMerge/>
          </w:tcPr>
          <w:p w14:paraId="0A7C1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4ACFAC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B1C8D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03C8354" w14:textId="2AC77326"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1</w:t>
            </w:r>
          </w:p>
        </w:tc>
      </w:tr>
      <w:tr w:rsidR="00EB4107" w:rsidRPr="00EB4107" w14:paraId="3190BF63" w14:textId="77777777" w:rsidTr="008C31E0">
        <w:trPr>
          <w:trHeight w:val="435"/>
        </w:trPr>
        <w:tc>
          <w:tcPr>
            <w:tcW w:w="496" w:type="pct"/>
            <w:vMerge/>
          </w:tcPr>
          <w:p w14:paraId="488762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CD8BC2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1B61C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726F29AB" w14:textId="77777777" w:rsidR="00EB4107" w:rsidRDefault="00EB4107" w:rsidP="00FC6E45">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and apply the concept of </w:t>
            </w:r>
            <w:r w:rsidR="00FC6E45">
              <w:rPr>
                <w:rFonts w:ascii="Times New Roman" w:eastAsiaTheme="minorHAnsi" w:hAnsi="Times New Roman" w:cs="Times New Roman"/>
                <w:sz w:val="24"/>
                <w:szCs w:val="24"/>
                <w:lang w:val="en-US" w:eastAsia="en-US"/>
              </w:rPr>
              <w:t>TVM</w:t>
            </w:r>
            <w:r w:rsidRPr="00EB4107">
              <w:rPr>
                <w:rFonts w:ascii="Times New Roman" w:eastAsiaTheme="minorHAnsi" w:hAnsi="Times New Roman" w:cs="Times New Roman"/>
                <w:sz w:val="24"/>
                <w:szCs w:val="24"/>
                <w:lang w:val="en-US" w:eastAsia="en-US"/>
              </w:rPr>
              <w:t xml:space="preserve"> </w:t>
            </w:r>
            <w:r w:rsidR="00FC6E45">
              <w:rPr>
                <w:rFonts w:ascii="Times New Roman" w:eastAsiaTheme="minorHAnsi" w:hAnsi="Times New Roman" w:cs="Times New Roman"/>
                <w:sz w:val="24"/>
                <w:szCs w:val="24"/>
                <w:lang w:val="en-US" w:eastAsia="en-US"/>
              </w:rPr>
              <w:t xml:space="preserve">in Business situation and personal financial planning </w:t>
            </w:r>
          </w:p>
          <w:p w14:paraId="2D9E6B8D" w14:textId="7F4CA6D8" w:rsidR="00FC6E45" w:rsidRPr="00EB4107" w:rsidRDefault="00FC6E45" w:rsidP="00ED39DD">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Using</w:t>
            </w:r>
            <w:r w:rsidR="00F306FF">
              <w:rPr>
                <w:rFonts w:ascii="Times New Roman" w:eastAsiaTheme="minorHAnsi" w:hAnsi="Times New Roman" w:cs="Times New Roman"/>
                <w:sz w:val="24"/>
                <w:szCs w:val="24"/>
                <w:lang w:val="en-US" w:eastAsia="en-US"/>
              </w:rPr>
              <w:t xml:space="preserve"> </w:t>
            </w:r>
            <w:r w:rsidR="00ED39DD">
              <w:rPr>
                <w:rFonts w:ascii="Times New Roman" w:eastAsiaTheme="minorHAnsi" w:hAnsi="Times New Roman" w:cs="Times New Roman"/>
                <w:sz w:val="24"/>
                <w:szCs w:val="24"/>
                <w:lang w:val="en-US" w:eastAsia="en-US"/>
              </w:rPr>
              <w:t>Spread sheet</w:t>
            </w:r>
            <w:r w:rsidR="00F306FF">
              <w:rPr>
                <w:rFonts w:ascii="Times New Roman" w:eastAsiaTheme="minorHAnsi" w:hAnsi="Times New Roman" w:cs="Times New Roman"/>
                <w:sz w:val="24"/>
                <w:szCs w:val="24"/>
                <w:lang w:val="en-US" w:eastAsia="en-US"/>
              </w:rPr>
              <w:t xml:space="preserve"> to solve TVM problems</w:t>
            </w:r>
          </w:p>
        </w:tc>
      </w:tr>
      <w:tr w:rsidR="00EB4107" w:rsidRPr="00EB4107" w14:paraId="39448B20" w14:textId="77777777" w:rsidTr="008C31E0">
        <w:trPr>
          <w:trHeight w:val="450"/>
        </w:trPr>
        <w:tc>
          <w:tcPr>
            <w:tcW w:w="496" w:type="pct"/>
            <w:vMerge/>
          </w:tcPr>
          <w:p w14:paraId="190B17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992525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D6E75B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71A746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45647D5" w14:textId="77777777" w:rsidTr="008C31E0">
        <w:trPr>
          <w:trHeight w:val="314"/>
        </w:trPr>
        <w:tc>
          <w:tcPr>
            <w:tcW w:w="5000" w:type="pct"/>
            <w:gridSpan w:val="6"/>
            <w:shd w:val="clear" w:color="auto" w:fill="BDD6EE" w:themeFill="accent1" w:themeFillTint="66"/>
          </w:tcPr>
          <w:p w14:paraId="159A1CF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lastRenderedPageBreak/>
              <w:t xml:space="preserve">Module 3: </w:t>
            </w:r>
            <w:r w:rsidRPr="00EB4107">
              <w:rPr>
                <w:rFonts w:ascii="Times New Roman" w:eastAsiaTheme="minorHAnsi" w:hAnsi="Times New Roman" w:cs="Times New Roman"/>
                <w:b/>
                <w:sz w:val="24"/>
                <w:szCs w:val="24"/>
                <w:lang w:val="en-US" w:eastAsia="en-US"/>
              </w:rPr>
              <w:t xml:space="preserve"> Investing in long term assets</w:t>
            </w:r>
          </w:p>
        </w:tc>
      </w:tr>
      <w:tr w:rsidR="00EB4107" w:rsidRPr="00EB4107" w14:paraId="293657DC" w14:textId="77777777" w:rsidTr="008C31E0">
        <w:trPr>
          <w:trHeight w:val="930"/>
        </w:trPr>
        <w:tc>
          <w:tcPr>
            <w:tcW w:w="496" w:type="pct"/>
            <w:vMerge w:val="restart"/>
          </w:tcPr>
          <w:p w14:paraId="0D0EAC3F" w14:textId="125A2D0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6</w:t>
            </w:r>
          </w:p>
        </w:tc>
        <w:tc>
          <w:tcPr>
            <w:tcW w:w="948" w:type="pct"/>
            <w:vMerge w:val="restart"/>
          </w:tcPr>
          <w:p w14:paraId="06F295A7"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The Basics of Capital Budgeting</w:t>
            </w:r>
          </w:p>
          <w:p w14:paraId="2363D3F4" w14:textId="7A938D9A" w:rsidR="00EB4107" w:rsidRPr="00EB4107" w:rsidRDefault="00EB4107" w:rsidP="006660E2">
            <w:pPr>
              <w:spacing w:after="160" w:line="259" w:lineRule="auto"/>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 xml:space="preserve">Importance of capital budgeting, Generating ideas for capital </w:t>
            </w:r>
            <w:proofErr w:type="gramStart"/>
            <w:r w:rsidRPr="00EB4107">
              <w:rPr>
                <w:rFonts w:ascii="Times New Roman" w:eastAsiaTheme="minorHAnsi" w:hAnsi="Times New Roman" w:cs="Times New Roman"/>
                <w:sz w:val="24"/>
                <w:szCs w:val="24"/>
                <w:lang w:val="en-US" w:eastAsia="en-US"/>
              </w:rPr>
              <w:t>proj</w:t>
            </w:r>
            <w:r w:rsidR="006660E2">
              <w:rPr>
                <w:rFonts w:ascii="Times New Roman" w:eastAsiaTheme="minorHAnsi" w:hAnsi="Times New Roman" w:cs="Times New Roman"/>
                <w:sz w:val="24"/>
                <w:szCs w:val="24"/>
                <w:lang w:val="en-US" w:eastAsia="en-US"/>
              </w:rPr>
              <w:t>ects,  Project</w:t>
            </w:r>
            <w:proofErr w:type="gramEnd"/>
            <w:r w:rsidR="006660E2">
              <w:rPr>
                <w:rFonts w:ascii="Times New Roman" w:eastAsiaTheme="minorHAnsi" w:hAnsi="Times New Roman" w:cs="Times New Roman"/>
                <w:sz w:val="24"/>
                <w:szCs w:val="24"/>
                <w:lang w:val="en-US" w:eastAsia="en-US"/>
              </w:rPr>
              <w:t xml:space="preserve"> classifications</w:t>
            </w:r>
          </w:p>
        </w:tc>
        <w:tc>
          <w:tcPr>
            <w:tcW w:w="1080" w:type="pct"/>
            <w:vAlign w:val="center"/>
          </w:tcPr>
          <w:p w14:paraId="47C6F8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373938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8C5A219" w14:textId="77777777" w:rsidTr="008C31E0">
        <w:trPr>
          <w:trHeight w:val="785"/>
        </w:trPr>
        <w:tc>
          <w:tcPr>
            <w:tcW w:w="496" w:type="pct"/>
            <w:vMerge/>
          </w:tcPr>
          <w:p w14:paraId="24D557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89EB3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711270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B60B9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6DE2A09" w14:textId="77777777" w:rsidTr="008C31E0">
        <w:trPr>
          <w:trHeight w:val="1035"/>
        </w:trPr>
        <w:tc>
          <w:tcPr>
            <w:tcW w:w="496" w:type="pct"/>
            <w:vMerge/>
          </w:tcPr>
          <w:p w14:paraId="50E8A0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55CB5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0167BA02" w14:textId="4154D290" w:rsidR="00EB4107" w:rsidRPr="00EB4107" w:rsidRDefault="00EB4107" w:rsidP="00B64AC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B64ACF">
              <w:rPr>
                <w:rFonts w:ascii="Times New Roman" w:eastAsiaTheme="minorHAnsi" w:hAnsi="Times New Roman" w:cs="Times New Roman"/>
                <w:sz w:val="24"/>
                <w:szCs w:val="24"/>
                <w:lang w:val="en-US" w:eastAsia="en-US"/>
              </w:rPr>
              <w:t>Discussion/ case analysis</w:t>
            </w:r>
          </w:p>
        </w:tc>
        <w:tc>
          <w:tcPr>
            <w:tcW w:w="2476" w:type="pct"/>
            <w:gridSpan w:val="3"/>
            <w:vAlign w:val="center"/>
          </w:tcPr>
          <w:p w14:paraId="03577E93" w14:textId="70143A95"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Initiate a discussion in the </w:t>
            </w:r>
            <w:r w:rsidR="00603C1C">
              <w:rPr>
                <w:rFonts w:ascii="Times New Roman" w:hAnsi="Times New Roman" w:cs="Times New Roman"/>
              </w:rPr>
              <w:t>class,</w:t>
            </w:r>
            <w:r>
              <w:rPr>
                <w:rFonts w:ascii="Times New Roman" w:hAnsi="Times New Roman" w:cs="Times New Roman"/>
              </w:rPr>
              <w:t xml:space="preserve"> why capital budgeting decisions are the most important investment decisions made by a firm’s management</w:t>
            </w:r>
          </w:p>
          <w:p w14:paraId="4E9F8872" w14:textId="12E59B91"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A case based on capital budgeting decision need to introduced in the class and discussed </w:t>
            </w:r>
            <w:r w:rsidR="002238A4">
              <w:rPr>
                <w:rFonts w:ascii="Times New Roman" w:hAnsi="Times New Roman" w:cs="Times New Roman"/>
              </w:rPr>
              <w:t xml:space="preserve">– </w:t>
            </w:r>
            <w:proofErr w:type="gramStart"/>
            <w:r w:rsidR="002238A4">
              <w:rPr>
                <w:rFonts w:ascii="Times New Roman" w:hAnsi="Times New Roman" w:cs="Times New Roman"/>
              </w:rPr>
              <w:t>e.g.</w:t>
            </w:r>
            <w:proofErr w:type="gramEnd"/>
            <w:r w:rsidR="002238A4">
              <w:rPr>
                <w:rFonts w:ascii="Times New Roman" w:hAnsi="Times New Roman" w:cs="Times New Roman"/>
              </w:rPr>
              <w:t xml:space="preserve"> </w:t>
            </w:r>
            <w:r w:rsidR="002238A4" w:rsidRPr="00BF429F">
              <w:rPr>
                <w:rFonts w:ascii="Times New Roman" w:hAnsi="Times New Roman" w:cs="Times New Roman"/>
                <w:i/>
              </w:rPr>
              <w:t>Panama Canal</w:t>
            </w:r>
            <w:r w:rsidR="00BF429F">
              <w:rPr>
                <w:rFonts w:ascii="Times New Roman" w:hAnsi="Times New Roman" w:cs="Times New Roman"/>
                <w:i/>
              </w:rPr>
              <w:t xml:space="preserve">/ Balarampur </w:t>
            </w:r>
            <w:proofErr w:type="spellStart"/>
            <w:r w:rsidR="00BF429F">
              <w:rPr>
                <w:rFonts w:ascii="Times New Roman" w:hAnsi="Times New Roman" w:cs="Times New Roman"/>
                <w:i/>
              </w:rPr>
              <w:t>Chini</w:t>
            </w:r>
            <w:proofErr w:type="spellEnd"/>
            <w:r w:rsidR="00BF429F">
              <w:rPr>
                <w:rFonts w:ascii="Times New Roman" w:hAnsi="Times New Roman" w:cs="Times New Roman"/>
                <w:i/>
              </w:rPr>
              <w:t xml:space="preserve"> Mills </w:t>
            </w:r>
          </w:p>
          <w:p w14:paraId="594267D8"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Class to be briefed about the discounting and non-discounting techniques used capital budgeting situation</w:t>
            </w:r>
          </w:p>
          <w:p w14:paraId="6396AFAB" w14:textId="77777777" w:rsidR="00EB4107" w:rsidRPr="00EB4107" w:rsidRDefault="00EB4107" w:rsidP="002238A4">
            <w:pPr>
              <w:pStyle w:val="Default"/>
              <w:ind w:left="720"/>
              <w:rPr>
                <w:rFonts w:ascii="Times New Roman" w:hAnsi="Times New Roman" w:cs="Times New Roman"/>
                <w:bCs/>
              </w:rPr>
            </w:pPr>
          </w:p>
        </w:tc>
      </w:tr>
      <w:tr w:rsidR="00EB4107" w:rsidRPr="00EB4107" w14:paraId="72F2C4B1" w14:textId="77777777" w:rsidTr="008C31E0">
        <w:trPr>
          <w:trHeight w:val="780"/>
        </w:trPr>
        <w:tc>
          <w:tcPr>
            <w:tcW w:w="496" w:type="pct"/>
            <w:vMerge/>
          </w:tcPr>
          <w:p w14:paraId="33FF5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600D59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490F3B1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34E93DC0" w14:textId="5CEE91C5" w:rsidR="00EB4107" w:rsidRPr="00F306FF" w:rsidRDefault="00AF59D2"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E10766B" w14:textId="77777777" w:rsidTr="008C31E0">
        <w:trPr>
          <w:trHeight w:val="840"/>
        </w:trPr>
        <w:tc>
          <w:tcPr>
            <w:tcW w:w="496" w:type="pct"/>
            <w:vMerge/>
          </w:tcPr>
          <w:p w14:paraId="6670A1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9E70445"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7E9B93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vAlign w:val="center"/>
          </w:tcPr>
          <w:p w14:paraId="317FE792" w14:textId="77777777" w:rsidR="003A48E5" w:rsidRPr="003A48E5" w:rsidRDefault="003A48E5" w:rsidP="003A48E5">
            <w:pPr>
              <w:autoSpaceDE w:val="0"/>
              <w:autoSpaceDN w:val="0"/>
              <w:adjustRightInd w:val="0"/>
              <w:spacing w:after="0" w:line="240" w:lineRule="auto"/>
              <w:rPr>
                <w:rFonts w:ascii="Times New Roman" w:hAnsi="Times New Roman" w:cs="Times New Roman"/>
                <w:color w:val="000000"/>
                <w:sz w:val="24"/>
                <w:szCs w:val="24"/>
              </w:rPr>
            </w:pPr>
            <w:r w:rsidRPr="003A48E5">
              <w:rPr>
                <w:rFonts w:ascii="Times New Roman" w:hAnsi="Times New Roman" w:cs="Times New Roman"/>
                <w:color w:val="000000"/>
                <w:sz w:val="24"/>
                <w:szCs w:val="24"/>
              </w:rPr>
              <w:t xml:space="preserve">At the end of this lesson students will be able to: </w:t>
            </w:r>
          </w:p>
          <w:p w14:paraId="12E39625"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Understand why capital expenditure decisions are one of the most important </w:t>
            </w:r>
            <w:proofErr w:type="gramStart"/>
            <w:r w:rsidRPr="003A48E5">
              <w:rPr>
                <w:rFonts w:ascii="Times New Roman" w:hAnsi="Times New Roman" w:cs="Times New Roman"/>
                <w:sz w:val="24"/>
                <w:szCs w:val="24"/>
              </w:rPr>
              <w:t>decision</w:t>
            </w:r>
            <w:proofErr w:type="gramEnd"/>
            <w:r w:rsidRPr="003A48E5">
              <w:rPr>
                <w:rFonts w:ascii="Times New Roman" w:hAnsi="Times New Roman" w:cs="Times New Roman"/>
                <w:sz w:val="24"/>
                <w:szCs w:val="24"/>
              </w:rPr>
              <w:t xml:space="preserve"> taken by financial manager</w:t>
            </w:r>
          </w:p>
          <w:p w14:paraId="4003D592"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Learn discounting and non-discounting techniques used for decision making in capital budgeting situation </w:t>
            </w:r>
          </w:p>
          <w:p w14:paraId="6E250A7E" w14:textId="77777777" w:rsidR="00EB4107" w:rsidRPr="00F306FF"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Appreciate why discounting techniques for capital budgeting decision </w:t>
            </w:r>
            <w:proofErr w:type="gramStart"/>
            <w:r w:rsidRPr="003A48E5">
              <w:rPr>
                <w:rFonts w:ascii="Times New Roman" w:hAnsi="Times New Roman" w:cs="Times New Roman"/>
                <w:sz w:val="24"/>
                <w:szCs w:val="24"/>
              </w:rPr>
              <w:t>making,  is</w:t>
            </w:r>
            <w:proofErr w:type="gramEnd"/>
            <w:r w:rsidRPr="003A48E5">
              <w:rPr>
                <w:rFonts w:ascii="Times New Roman" w:hAnsi="Times New Roman" w:cs="Times New Roman"/>
                <w:sz w:val="24"/>
                <w:szCs w:val="24"/>
              </w:rPr>
              <w:t xml:space="preserve"> superior than non-discounting techniques </w:t>
            </w:r>
          </w:p>
        </w:tc>
      </w:tr>
      <w:tr w:rsidR="00EB4107" w:rsidRPr="00EB4107" w14:paraId="3AFEEFE7" w14:textId="77777777" w:rsidTr="008C31E0">
        <w:trPr>
          <w:trHeight w:val="1305"/>
        </w:trPr>
        <w:tc>
          <w:tcPr>
            <w:tcW w:w="496" w:type="pct"/>
            <w:vMerge/>
          </w:tcPr>
          <w:p w14:paraId="789B97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3FE9FB3"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5A413E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40FBE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FB693AB" w14:textId="77777777" w:rsidTr="008C31E0">
        <w:trPr>
          <w:trHeight w:val="826"/>
        </w:trPr>
        <w:tc>
          <w:tcPr>
            <w:tcW w:w="496" w:type="pct"/>
            <w:vMerge w:val="restart"/>
          </w:tcPr>
          <w:p w14:paraId="614655EB" w14:textId="3734207D"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7</w:t>
            </w:r>
          </w:p>
        </w:tc>
        <w:tc>
          <w:tcPr>
            <w:tcW w:w="948" w:type="pct"/>
            <w:vMerge w:val="restart"/>
          </w:tcPr>
          <w:p w14:paraId="625B12E1"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5AF01AE7" w14:textId="015CDA99" w:rsidR="00EB4107" w:rsidRPr="00EB4107" w:rsidRDefault="00EB4107" w:rsidP="007A6A8D">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Conventional and Modern Techniques including ARR, Payback, NPV and Benefit Cost Ratio</w:t>
            </w:r>
          </w:p>
        </w:tc>
        <w:tc>
          <w:tcPr>
            <w:tcW w:w="1080" w:type="pct"/>
            <w:vAlign w:val="center"/>
          </w:tcPr>
          <w:p w14:paraId="4844EF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vAlign w:val="center"/>
          </w:tcPr>
          <w:p w14:paraId="17A8BF1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D80E852" w14:textId="77777777" w:rsidTr="008C31E0">
        <w:trPr>
          <w:trHeight w:val="780"/>
        </w:trPr>
        <w:tc>
          <w:tcPr>
            <w:tcW w:w="496" w:type="pct"/>
            <w:vMerge/>
          </w:tcPr>
          <w:p w14:paraId="5A4BC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8E5D2D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D7385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298083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362FC05" w14:textId="77777777" w:rsidTr="008C31E0">
        <w:trPr>
          <w:trHeight w:val="690"/>
        </w:trPr>
        <w:tc>
          <w:tcPr>
            <w:tcW w:w="496" w:type="pct"/>
            <w:vMerge/>
          </w:tcPr>
          <w:p w14:paraId="355D7B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E5DF5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559F6FE3" w14:textId="06EF9D2E" w:rsidR="00EB4107" w:rsidRPr="00EB4107" w:rsidRDefault="00B64ACF" w:rsidP="006660E2">
            <w:pPr>
              <w:spacing w:after="160" w:line="259" w:lineRule="auto"/>
              <w:rPr>
                <w:rFonts w:ascii="Times New Roman" w:eastAsiaTheme="minorHAnsi" w:hAnsi="Times New Roman" w:cs="Times New Roman"/>
                <w:b/>
                <w:sz w:val="24"/>
                <w:szCs w:val="24"/>
                <w:lang w:val="en-US" w:eastAsia="en-US"/>
              </w:rPr>
            </w:pPr>
            <w:proofErr w:type="gramStart"/>
            <w:r>
              <w:rPr>
                <w:rFonts w:ascii="Times New Roman" w:eastAsiaTheme="minorHAnsi" w:hAnsi="Times New Roman" w:cs="Times New Roman"/>
                <w:b/>
                <w:sz w:val="24"/>
                <w:szCs w:val="24"/>
                <w:lang w:val="en-US" w:eastAsia="en-US"/>
              </w:rPr>
              <w:t>Pedagogy :</w:t>
            </w:r>
            <w:proofErr w:type="gramEnd"/>
            <w:r>
              <w:rPr>
                <w:rFonts w:ascii="Times New Roman" w:eastAsiaTheme="minorHAnsi" w:hAnsi="Times New Roman" w:cs="Times New Roman"/>
                <w:b/>
                <w:sz w:val="24"/>
                <w:szCs w:val="24"/>
                <w:lang w:val="en-US" w:eastAsia="en-US"/>
              </w:rPr>
              <w:t xml:space="preserve"> </w:t>
            </w:r>
            <w:r w:rsidR="006660E2">
              <w:rPr>
                <w:rFonts w:ascii="Times New Roman" w:eastAsiaTheme="minorHAnsi" w:hAnsi="Times New Roman" w:cs="Times New Roman"/>
                <w:sz w:val="24"/>
                <w:szCs w:val="24"/>
                <w:lang w:val="en-US" w:eastAsia="en-US"/>
              </w:rPr>
              <w:t>O</w:t>
            </w:r>
            <w:r w:rsidRPr="00B64ACF">
              <w:rPr>
                <w:rFonts w:ascii="Times New Roman" w:eastAsiaTheme="minorHAnsi" w:hAnsi="Times New Roman" w:cs="Times New Roman"/>
                <w:sz w:val="24"/>
                <w:szCs w:val="24"/>
                <w:lang w:val="en-US" w:eastAsia="en-US"/>
              </w:rPr>
              <w:t>n board numerical computations</w:t>
            </w:r>
            <w:r w:rsidR="006660E2">
              <w:rPr>
                <w:rFonts w:ascii="Times New Roman" w:eastAsiaTheme="minorHAnsi" w:hAnsi="Times New Roman" w:cs="Times New Roman"/>
                <w:sz w:val="24"/>
                <w:szCs w:val="24"/>
                <w:lang w:val="en-US" w:eastAsia="en-US"/>
              </w:rPr>
              <w:t>/ spread sheet</w:t>
            </w:r>
          </w:p>
        </w:tc>
        <w:tc>
          <w:tcPr>
            <w:tcW w:w="2476" w:type="pct"/>
            <w:gridSpan w:val="3"/>
            <w:vAlign w:val="center"/>
          </w:tcPr>
          <w:p w14:paraId="6094292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Class to be briefed about the discounting and </w:t>
            </w:r>
            <w:r w:rsidR="007D60AF">
              <w:rPr>
                <w:rFonts w:ascii="Times New Roman" w:hAnsi="Times New Roman" w:cs="Times New Roman"/>
              </w:rPr>
              <w:t>non-discounting</w:t>
            </w:r>
            <w:r>
              <w:rPr>
                <w:rFonts w:ascii="Times New Roman" w:hAnsi="Times New Roman" w:cs="Times New Roman"/>
              </w:rPr>
              <w:t xml:space="preserve"> techniques used capital budgeting situation</w:t>
            </w:r>
          </w:p>
          <w:p w14:paraId="2EFAFD1B"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Instructor to explain about the advantages and disadvantages about discounting and </w:t>
            </w:r>
            <w:r w:rsidR="007D60AF">
              <w:rPr>
                <w:rFonts w:ascii="Times New Roman" w:hAnsi="Times New Roman" w:cs="Times New Roman"/>
              </w:rPr>
              <w:t>non-discounting</w:t>
            </w:r>
            <w:r>
              <w:rPr>
                <w:rFonts w:ascii="Times New Roman" w:hAnsi="Times New Roman" w:cs="Times New Roman"/>
              </w:rPr>
              <w:t xml:space="preserve"> techniques and why Accounting rate of return </w:t>
            </w:r>
            <w:proofErr w:type="gramStart"/>
            <w:r>
              <w:rPr>
                <w:rFonts w:ascii="Times New Roman" w:hAnsi="Times New Roman" w:cs="Times New Roman"/>
              </w:rPr>
              <w:t>( ARR</w:t>
            </w:r>
            <w:proofErr w:type="gramEnd"/>
            <w:r>
              <w:rPr>
                <w:rFonts w:ascii="Times New Roman" w:hAnsi="Times New Roman" w:cs="Times New Roman"/>
              </w:rPr>
              <w:t>) is not recommended as capital expenditure decision making tool</w:t>
            </w:r>
          </w:p>
          <w:p w14:paraId="6DCCC308" w14:textId="77777777" w:rsidR="00EB4107" w:rsidRPr="00F306FF" w:rsidRDefault="00AF4808" w:rsidP="007D3804">
            <w:pPr>
              <w:pStyle w:val="Default"/>
              <w:numPr>
                <w:ilvl w:val="0"/>
                <w:numId w:val="14"/>
              </w:numPr>
              <w:rPr>
                <w:rFonts w:ascii="Times New Roman" w:hAnsi="Times New Roman" w:cs="Times New Roman"/>
              </w:rPr>
            </w:pPr>
            <w:r>
              <w:rPr>
                <w:rFonts w:ascii="Times New Roman" w:hAnsi="Times New Roman" w:cs="Times New Roman"/>
              </w:rPr>
              <w:t>Demonstrate the project selection on the basis of Pay-back period method</w:t>
            </w:r>
          </w:p>
        </w:tc>
      </w:tr>
      <w:tr w:rsidR="00EB4107" w:rsidRPr="00EB4107" w14:paraId="632E74B3" w14:textId="77777777" w:rsidTr="008C31E0">
        <w:trPr>
          <w:trHeight w:val="660"/>
        </w:trPr>
        <w:tc>
          <w:tcPr>
            <w:tcW w:w="496" w:type="pct"/>
            <w:vMerge/>
          </w:tcPr>
          <w:p w14:paraId="676B3E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83F454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E51D1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4E746AB5" w14:textId="22F258C1"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DD4277D" w14:textId="77777777" w:rsidTr="008C31E0">
        <w:trPr>
          <w:trHeight w:hRule="exact" w:val="2512"/>
        </w:trPr>
        <w:tc>
          <w:tcPr>
            <w:tcW w:w="496" w:type="pct"/>
            <w:vMerge/>
          </w:tcPr>
          <w:p w14:paraId="083FD3C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3ACC1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57F92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A33F7D7" w14:textId="77777777" w:rsidR="00C014DD" w:rsidRDefault="00233282" w:rsidP="00C014DD">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66B7F554" w14:textId="77777777" w:rsidR="00C014DD" w:rsidRPr="00C014DD" w:rsidRDefault="00C014DD" w:rsidP="00C014DD">
            <w:pPr>
              <w:autoSpaceDE w:val="0"/>
              <w:autoSpaceDN w:val="0"/>
              <w:adjustRightInd w:val="0"/>
              <w:spacing w:after="0" w:line="240" w:lineRule="auto"/>
              <w:rPr>
                <w:rFonts w:ascii="Times New Roman" w:hAnsi="Times New Roman" w:cs="Times New Roman"/>
                <w:color w:val="000000"/>
                <w:sz w:val="23"/>
                <w:szCs w:val="23"/>
              </w:rPr>
            </w:pPr>
          </w:p>
          <w:p w14:paraId="3A4B8BE1" w14:textId="77777777" w:rsidR="00C014DD" w:rsidRDefault="00233282"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7F4213F2" w14:textId="77777777" w:rsidR="00C014DD" w:rsidRDefault="00C014DD" w:rsidP="007D3804">
            <w:pPr>
              <w:pStyle w:val="ListParagraph"/>
              <w:numPr>
                <w:ilvl w:val="0"/>
                <w:numId w:val="12"/>
              </w:numPr>
              <w:spacing w:after="160" w:line="259" w:lineRule="auto"/>
              <w:jc w:val="both"/>
            </w:pPr>
            <w:r w:rsidRPr="00C014DD">
              <w:t>Find internal rate of return of any new project under consideration</w:t>
            </w:r>
          </w:p>
          <w:p w14:paraId="2504299F" w14:textId="77777777" w:rsidR="00C014DD" w:rsidRPr="00C014DD" w:rsidRDefault="00C014DD" w:rsidP="007D3804">
            <w:pPr>
              <w:pStyle w:val="ListParagraph"/>
              <w:numPr>
                <w:ilvl w:val="0"/>
                <w:numId w:val="12"/>
              </w:numPr>
              <w:spacing w:after="160" w:line="259" w:lineRule="auto"/>
              <w:jc w:val="both"/>
            </w:pPr>
            <w:r w:rsidRPr="00C014DD">
              <w:t>Appreciate the situation when IRR and NPV gives conflicting results</w:t>
            </w:r>
          </w:p>
          <w:p w14:paraId="2BBD723C" w14:textId="77777777" w:rsidR="00C014DD" w:rsidRPr="00EB4107" w:rsidRDefault="00C014DD" w:rsidP="00233282">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77136B6" w14:textId="77777777" w:rsidTr="008C31E0">
        <w:trPr>
          <w:trHeight w:hRule="exact" w:val="643"/>
        </w:trPr>
        <w:tc>
          <w:tcPr>
            <w:tcW w:w="496" w:type="pct"/>
            <w:vMerge/>
          </w:tcPr>
          <w:p w14:paraId="6EFBA9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90110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CE985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25A0DD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B6FBE18" w14:textId="77777777" w:rsidTr="008C31E0">
        <w:trPr>
          <w:trHeight w:val="692"/>
        </w:trPr>
        <w:tc>
          <w:tcPr>
            <w:tcW w:w="496" w:type="pct"/>
            <w:vMerge w:val="restart"/>
          </w:tcPr>
          <w:p w14:paraId="3D4CAB00" w14:textId="7EB532D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8</w:t>
            </w:r>
          </w:p>
        </w:tc>
        <w:tc>
          <w:tcPr>
            <w:tcW w:w="948" w:type="pct"/>
            <w:vMerge w:val="restart"/>
          </w:tcPr>
          <w:p w14:paraId="4148F26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623AC545" w14:textId="2254A811" w:rsidR="007A6A8D" w:rsidRDefault="007A6A8D"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Internal Rate of </w:t>
            </w:r>
            <w:r w:rsidR="00603C1C">
              <w:rPr>
                <w:rFonts w:ascii="Times New Roman" w:eastAsiaTheme="minorHAnsi" w:hAnsi="Times New Roman" w:cs="Times New Roman"/>
                <w:sz w:val="24"/>
                <w:szCs w:val="24"/>
                <w:lang w:val="en-US" w:eastAsia="en-US"/>
              </w:rPr>
              <w:t>Return,</w:t>
            </w:r>
            <w:r>
              <w:rPr>
                <w:rFonts w:ascii="Times New Roman" w:eastAsiaTheme="minorHAnsi" w:hAnsi="Times New Roman" w:cs="Times New Roman"/>
                <w:sz w:val="24"/>
                <w:szCs w:val="24"/>
                <w:lang w:val="en-US" w:eastAsia="en-US"/>
              </w:rPr>
              <w:t xml:space="preserve"> Profitability Index</w:t>
            </w:r>
            <w:r w:rsidR="004D7424">
              <w:rPr>
                <w:rFonts w:ascii="Times New Roman" w:eastAsiaTheme="minorHAnsi" w:hAnsi="Times New Roman" w:cs="Times New Roman"/>
                <w:sz w:val="24"/>
                <w:szCs w:val="24"/>
                <w:lang w:val="en-US" w:eastAsia="en-US"/>
              </w:rPr>
              <w:t xml:space="preserve"> and Modified Internal Rate of Return</w:t>
            </w:r>
          </w:p>
          <w:p w14:paraId="2687ECE7"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Capital budgeting decision rules</w:t>
            </w:r>
          </w:p>
          <w:p w14:paraId="4798161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1080" w:type="pct"/>
            <w:vAlign w:val="center"/>
          </w:tcPr>
          <w:p w14:paraId="30941E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tcPr>
          <w:p w14:paraId="3D5D9D7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D2D897E" w14:textId="77777777" w:rsidTr="008C31E0">
        <w:trPr>
          <w:trHeight w:val="570"/>
        </w:trPr>
        <w:tc>
          <w:tcPr>
            <w:tcW w:w="496" w:type="pct"/>
            <w:vMerge/>
          </w:tcPr>
          <w:p w14:paraId="18DC77F6" w14:textId="03AECF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CF2D8A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6B6E790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825CC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AE0B6B3" w14:textId="77777777" w:rsidTr="008C31E0">
        <w:trPr>
          <w:trHeight w:val="405"/>
        </w:trPr>
        <w:tc>
          <w:tcPr>
            <w:tcW w:w="496" w:type="pct"/>
            <w:vMerge/>
          </w:tcPr>
          <w:p w14:paraId="47007E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8F3FCF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433CCAC0" w14:textId="01266C9F" w:rsidR="00EB4107" w:rsidRPr="00EB4107" w:rsidRDefault="00EB4107" w:rsidP="00A3255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sidRPr="00B64ACF">
              <w:rPr>
                <w:rFonts w:ascii="Times New Roman" w:eastAsiaTheme="minorHAnsi" w:hAnsi="Times New Roman" w:cs="Times New Roman"/>
                <w:sz w:val="24"/>
                <w:szCs w:val="24"/>
                <w:lang w:val="en-US" w:eastAsia="en-US"/>
              </w:rPr>
              <w:t xml:space="preserve">: </w:t>
            </w:r>
            <w:proofErr w:type="gramStart"/>
            <w:r w:rsidR="00A32557">
              <w:rPr>
                <w:rFonts w:ascii="Times New Roman" w:eastAsiaTheme="minorHAnsi" w:hAnsi="Times New Roman" w:cs="Times New Roman"/>
                <w:sz w:val="24"/>
                <w:szCs w:val="24"/>
                <w:lang w:val="en-US" w:eastAsia="en-US"/>
              </w:rPr>
              <w:t>Discussion</w:t>
            </w:r>
            <w:r w:rsidR="00B64ACF" w:rsidRPr="00B64ACF">
              <w:rPr>
                <w:rFonts w:ascii="Times New Roman" w:eastAsiaTheme="minorHAnsi" w:hAnsi="Times New Roman" w:cs="Times New Roman"/>
                <w:sz w:val="24"/>
                <w:szCs w:val="24"/>
                <w:lang w:val="en-US" w:eastAsia="en-US"/>
              </w:rPr>
              <w:t xml:space="preserve"> ,</w:t>
            </w:r>
            <w:proofErr w:type="gramEnd"/>
            <w:r w:rsidR="00B64ACF" w:rsidRPr="00B64ACF">
              <w:rPr>
                <w:rFonts w:ascii="Times New Roman" w:eastAsiaTheme="minorHAnsi" w:hAnsi="Times New Roman" w:cs="Times New Roman"/>
                <w:sz w:val="24"/>
                <w:szCs w:val="24"/>
                <w:lang w:val="en-US" w:eastAsia="en-US"/>
              </w:rPr>
              <w:t xml:space="preserve"> numerical computations using  board/spread sheet</w:t>
            </w:r>
            <w:r w:rsidR="00B64ACF">
              <w:rPr>
                <w:rFonts w:ascii="Times New Roman" w:eastAsiaTheme="minorHAnsi" w:hAnsi="Times New Roman" w:cs="Times New Roman"/>
                <w:b/>
                <w:sz w:val="24"/>
                <w:szCs w:val="24"/>
                <w:lang w:val="en-US" w:eastAsia="en-US"/>
              </w:rPr>
              <w:t xml:space="preserve"> </w:t>
            </w:r>
          </w:p>
        </w:tc>
        <w:tc>
          <w:tcPr>
            <w:tcW w:w="2476" w:type="pct"/>
            <w:gridSpan w:val="3"/>
          </w:tcPr>
          <w:p w14:paraId="0E3B0FF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Refer to the relevant chapter in the prescribed text books</w:t>
            </w:r>
          </w:p>
        </w:tc>
      </w:tr>
      <w:tr w:rsidR="00EB4107" w:rsidRPr="00EB4107" w14:paraId="70761EAF" w14:textId="77777777" w:rsidTr="008C31E0">
        <w:trPr>
          <w:trHeight w:val="480"/>
        </w:trPr>
        <w:tc>
          <w:tcPr>
            <w:tcW w:w="496" w:type="pct"/>
            <w:vMerge/>
          </w:tcPr>
          <w:p w14:paraId="69CDB27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343627C"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1B25E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46A98592" w14:textId="5FB22393"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208A80A3" w14:textId="77777777" w:rsidTr="008C31E0">
        <w:trPr>
          <w:trHeight w:val="330"/>
        </w:trPr>
        <w:tc>
          <w:tcPr>
            <w:tcW w:w="496" w:type="pct"/>
            <w:vMerge/>
          </w:tcPr>
          <w:p w14:paraId="7E8413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BE99C74"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3C23EAF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48FA54AF" w14:textId="77777777" w:rsidR="00CA2631" w:rsidRPr="00C014DD" w:rsidRDefault="00CA2631" w:rsidP="00CA2631">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468F8B93" w14:textId="77777777" w:rsidR="00CA2631" w:rsidRDefault="00CA2631"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0BEA639E" w14:textId="77777777" w:rsidR="00CA2631" w:rsidRDefault="00CA2631" w:rsidP="007D3804">
            <w:pPr>
              <w:pStyle w:val="ListParagraph"/>
              <w:numPr>
                <w:ilvl w:val="0"/>
                <w:numId w:val="12"/>
              </w:numPr>
              <w:spacing w:after="160" w:line="259" w:lineRule="auto"/>
              <w:jc w:val="both"/>
            </w:pPr>
            <w:r w:rsidRPr="00C014DD">
              <w:t>Find internal rate of return of any new project under consideration</w:t>
            </w:r>
          </w:p>
          <w:p w14:paraId="39FC5660" w14:textId="77777777" w:rsidR="00EB4107" w:rsidRPr="00F306FF" w:rsidRDefault="00CA2631"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669E9A08" w14:textId="77777777" w:rsidTr="008C31E0">
        <w:trPr>
          <w:trHeight w:val="270"/>
        </w:trPr>
        <w:tc>
          <w:tcPr>
            <w:tcW w:w="496" w:type="pct"/>
            <w:vMerge/>
          </w:tcPr>
          <w:p w14:paraId="7C75A5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86BAEEB"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1080" w:type="pct"/>
            <w:vAlign w:val="center"/>
          </w:tcPr>
          <w:p w14:paraId="662259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4EC495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BD8DD11" w14:textId="77777777" w:rsidTr="008C31E0">
        <w:trPr>
          <w:trHeight w:val="570"/>
        </w:trPr>
        <w:tc>
          <w:tcPr>
            <w:tcW w:w="496" w:type="pct"/>
            <w:vMerge w:val="restart"/>
          </w:tcPr>
          <w:p w14:paraId="6D880051" w14:textId="2A0FB2F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9</w:t>
            </w:r>
          </w:p>
        </w:tc>
        <w:tc>
          <w:tcPr>
            <w:tcW w:w="948" w:type="pct"/>
            <w:vMerge w:val="restart"/>
          </w:tcPr>
          <w:p w14:paraId="1581145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13F6439F" w14:textId="19263A24" w:rsidR="00EB4107" w:rsidRPr="00EB4107" w:rsidRDefault="004D7424" w:rsidP="004D7424">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w:t>
            </w:r>
            <w:r w:rsidR="00681541">
              <w:rPr>
                <w:rFonts w:ascii="Times New Roman" w:eastAsiaTheme="minorHAnsi" w:hAnsi="Times New Roman" w:cs="Times New Roman"/>
                <w:sz w:val="24"/>
                <w:szCs w:val="24"/>
                <w:lang w:val="en-US" w:eastAsia="en-US"/>
              </w:rPr>
              <w:t xml:space="preserve">of </w:t>
            </w:r>
            <w:r w:rsidR="00EB4107" w:rsidRPr="00EB4107">
              <w:rPr>
                <w:rFonts w:ascii="Times New Roman" w:eastAsiaTheme="minorHAnsi" w:hAnsi="Times New Roman" w:cs="Times New Roman"/>
                <w:sz w:val="24"/>
                <w:szCs w:val="24"/>
                <w:lang w:val="en-US" w:eastAsia="en-US"/>
              </w:rPr>
              <w:t>free cash flows</w:t>
            </w:r>
          </w:p>
        </w:tc>
        <w:tc>
          <w:tcPr>
            <w:tcW w:w="1080" w:type="pct"/>
            <w:vAlign w:val="center"/>
          </w:tcPr>
          <w:p w14:paraId="698C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5CB2364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A35471A" w14:textId="77777777" w:rsidTr="008C31E0">
        <w:trPr>
          <w:trHeight w:val="255"/>
        </w:trPr>
        <w:tc>
          <w:tcPr>
            <w:tcW w:w="496" w:type="pct"/>
            <w:vMerge/>
          </w:tcPr>
          <w:p w14:paraId="09A5B38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4E4765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B9DBC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D539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E37B68F" w14:textId="77777777" w:rsidTr="008C31E0">
        <w:trPr>
          <w:trHeight w:val="315"/>
        </w:trPr>
        <w:tc>
          <w:tcPr>
            <w:tcW w:w="496" w:type="pct"/>
            <w:vMerge/>
          </w:tcPr>
          <w:p w14:paraId="68F59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125690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33C0BDE" w14:textId="48330B74" w:rsidR="00EB4107" w:rsidRPr="00EB4107" w:rsidRDefault="00EB4107" w:rsidP="00A32557">
            <w:pPr>
              <w:spacing w:after="160" w:line="259" w:lineRule="auto"/>
              <w:jc w:val="both"/>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proofErr w:type="gramEnd"/>
            <w:r w:rsidR="00B64ACF" w:rsidRPr="00EB4107">
              <w:rPr>
                <w:rFonts w:ascii="Times New Roman" w:eastAsiaTheme="minorHAnsi" w:hAnsi="Times New Roman" w:cs="Times New Roman"/>
                <w:b/>
                <w:sz w:val="24"/>
                <w:szCs w:val="24"/>
                <w:lang w:val="en-US" w:eastAsia="en-US"/>
              </w:rPr>
              <w:t xml:space="preserve"> </w:t>
            </w:r>
            <w:r w:rsidR="00A32557">
              <w:rPr>
                <w:rFonts w:ascii="Times New Roman" w:eastAsiaTheme="minorHAnsi" w:hAnsi="Times New Roman" w:cs="Times New Roman"/>
                <w:sz w:val="24"/>
                <w:szCs w:val="24"/>
                <w:lang w:val="en-US" w:eastAsia="en-US"/>
              </w:rPr>
              <w:t xml:space="preserve">Discussion along with </w:t>
            </w:r>
            <w:r w:rsidR="00B64ACF" w:rsidRPr="00B64ACF">
              <w:rPr>
                <w:rFonts w:ascii="Times New Roman" w:eastAsiaTheme="minorHAnsi" w:hAnsi="Times New Roman" w:cs="Times New Roman"/>
                <w:sz w:val="24"/>
                <w:szCs w:val="24"/>
                <w:lang w:val="en-US" w:eastAsia="en-US"/>
              </w:rPr>
              <w:t>numerical computations using  board/spread sheet</w:t>
            </w:r>
            <w:r w:rsidR="00A32557">
              <w:rPr>
                <w:rFonts w:ascii="Times New Roman" w:eastAsiaTheme="minorHAnsi" w:hAnsi="Times New Roman" w:cs="Times New Roman"/>
                <w:sz w:val="24"/>
                <w:szCs w:val="24"/>
                <w:lang w:val="en-US" w:eastAsia="en-US"/>
              </w:rPr>
              <w:t xml:space="preserve"> to give overview of the  </w:t>
            </w:r>
          </w:p>
        </w:tc>
        <w:tc>
          <w:tcPr>
            <w:tcW w:w="2476" w:type="pct"/>
            <w:gridSpan w:val="3"/>
          </w:tcPr>
          <w:p w14:paraId="319FE598" w14:textId="7EF7A81D" w:rsidR="00EB4107" w:rsidRPr="00EB4107" w:rsidRDefault="00574B2D"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Instructor to explain the concept of calculation</w:t>
            </w:r>
          </w:p>
        </w:tc>
      </w:tr>
      <w:tr w:rsidR="00EB4107" w:rsidRPr="00EB4107" w14:paraId="37387773" w14:textId="77777777" w:rsidTr="008C31E0">
        <w:trPr>
          <w:trHeight w:val="285"/>
        </w:trPr>
        <w:tc>
          <w:tcPr>
            <w:tcW w:w="496" w:type="pct"/>
            <w:vMerge/>
          </w:tcPr>
          <w:p w14:paraId="1A6381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66F381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3C70F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3B409247" w14:textId="739C1885"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11F8DCFB" w14:textId="77777777" w:rsidTr="008C31E0">
        <w:trPr>
          <w:trHeight w:val="240"/>
        </w:trPr>
        <w:tc>
          <w:tcPr>
            <w:tcW w:w="496" w:type="pct"/>
            <w:vMerge/>
          </w:tcPr>
          <w:p w14:paraId="0C4B3F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DCE4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E60C5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1978040" w14:textId="77777777" w:rsidR="00EA1A0B" w:rsidRPr="00AF3E3F" w:rsidRDefault="00EA1A0B" w:rsidP="00EA1A0B">
            <w:pPr>
              <w:autoSpaceDE w:val="0"/>
              <w:autoSpaceDN w:val="0"/>
              <w:adjustRightInd w:val="0"/>
              <w:spacing w:after="0" w:line="240" w:lineRule="auto"/>
              <w:rPr>
                <w:rFonts w:ascii="Times New Roman" w:hAnsi="Times New Roman" w:cs="Times New Roman"/>
                <w:color w:val="000000"/>
                <w:sz w:val="24"/>
                <w:szCs w:val="24"/>
              </w:rPr>
            </w:pPr>
            <w:r w:rsidRPr="00AF3E3F">
              <w:rPr>
                <w:rFonts w:ascii="Times New Roman" w:hAnsi="Times New Roman" w:cs="Times New Roman"/>
                <w:color w:val="000000"/>
                <w:sz w:val="24"/>
                <w:szCs w:val="24"/>
              </w:rPr>
              <w:t xml:space="preserve">At the end of this lesson students will be able to: </w:t>
            </w:r>
          </w:p>
          <w:p w14:paraId="3C200A31" w14:textId="77777777" w:rsidR="00EA1A0B" w:rsidRPr="00AF3E3F" w:rsidRDefault="00EA1A0B" w:rsidP="007D3804">
            <w:pPr>
              <w:pStyle w:val="ListParagraph"/>
              <w:numPr>
                <w:ilvl w:val="0"/>
                <w:numId w:val="13"/>
              </w:numPr>
            </w:pPr>
            <w:r w:rsidRPr="00AF3E3F">
              <w:t xml:space="preserve">Understand the significance of incremental cash flow in context of capital expenditure decision situation </w:t>
            </w:r>
          </w:p>
          <w:p w14:paraId="3433C5B4" w14:textId="77777777" w:rsidR="00EA1A0B" w:rsidRPr="00AF3E3F" w:rsidRDefault="00EA1A0B" w:rsidP="007D3804">
            <w:pPr>
              <w:pStyle w:val="Default"/>
              <w:numPr>
                <w:ilvl w:val="0"/>
                <w:numId w:val="14"/>
              </w:numPr>
              <w:rPr>
                <w:rFonts w:ascii="Times New Roman" w:hAnsi="Times New Roman" w:cs="Times New Roman"/>
              </w:rPr>
            </w:pPr>
            <w:r w:rsidRPr="00AF3E3F">
              <w:rPr>
                <w:rFonts w:ascii="Times New Roman" w:hAnsi="Times New Roman" w:cs="Times New Roman"/>
              </w:rPr>
              <w:t xml:space="preserve">Able to find incremental </w:t>
            </w:r>
            <w:proofErr w:type="gramStart"/>
            <w:r w:rsidRPr="00AF3E3F">
              <w:rPr>
                <w:rFonts w:ascii="Times New Roman" w:hAnsi="Times New Roman" w:cs="Times New Roman"/>
              </w:rPr>
              <w:t>after tax</w:t>
            </w:r>
            <w:proofErr w:type="gramEnd"/>
            <w:r w:rsidRPr="00AF3E3F">
              <w:rPr>
                <w:rFonts w:ascii="Times New Roman" w:hAnsi="Times New Roman" w:cs="Times New Roman"/>
              </w:rPr>
              <w:t xml:space="preserve"> free cash flow </w:t>
            </w:r>
          </w:p>
          <w:p w14:paraId="4134644E" w14:textId="77777777" w:rsidR="00EB4107" w:rsidRPr="00F306FF" w:rsidRDefault="00EA1A0B" w:rsidP="007D3804">
            <w:pPr>
              <w:pStyle w:val="ListParagraph"/>
              <w:numPr>
                <w:ilvl w:val="0"/>
                <w:numId w:val="13"/>
              </w:numPr>
            </w:pPr>
            <w:r w:rsidRPr="00AF3E3F">
              <w:t>Understand the concept of Equivalent Annual Cost</w:t>
            </w:r>
          </w:p>
        </w:tc>
      </w:tr>
      <w:tr w:rsidR="00EB4107" w:rsidRPr="00EB4107" w14:paraId="2D1C822A" w14:textId="77777777" w:rsidTr="008C31E0">
        <w:trPr>
          <w:trHeight w:val="495"/>
        </w:trPr>
        <w:tc>
          <w:tcPr>
            <w:tcW w:w="496" w:type="pct"/>
            <w:vMerge/>
          </w:tcPr>
          <w:p w14:paraId="1342381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E6E98F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3EEB7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7F8568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E55FEFC" w14:textId="77777777" w:rsidTr="008C31E0">
        <w:trPr>
          <w:trHeight w:val="825"/>
        </w:trPr>
        <w:tc>
          <w:tcPr>
            <w:tcW w:w="496" w:type="pct"/>
            <w:vMerge w:val="restart"/>
            <w:shd w:val="clear" w:color="auto" w:fill="auto"/>
          </w:tcPr>
          <w:p w14:paraId="39BA482B" w14:textId="27BB91A1"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9</w:t>
            </w:r>
          </w:p>
        </w:tc>
        <w:tc>
          <w:tcPr>
            <w:tcW w:w="948" w:type="pct"/>
            <w:vMerge w:val="restart"/>
          </w:tcPr>
          <w:p w14:paraId="3A6F7B54"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2D7FC10B" w14:textId="1B6FCFAD"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Comparison of the </w:t>
            </w:r>
            <w:r w:rsidR="00603C1C" w:rsidRPr="00EB4107">
              <w:rPr>
                <w:rFonts w:ascii="Times New Roman" w:eastAsiaTheme="minorHAnsi" w:hAnsi="Times New Roman" w:cs="Times New Roman"/>
                <w:sz w:val="24"/>
                <w:szCs w:val="24"/>
                <w:lang w:val="en-US" w:eastAsia="en-US"/>
              </w:rPr>
              <w:t>NPV,</w:t>
            </w:r>
            <w:r w:rsidR="004D7424">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IRR methods</w:t>
            </w:r>
            <w:r w:rsidR="004D7424">
              <w:rPr>
                <w:rFonts w:ascii="Times New Roman" w:eastAsiaTheme="minorHAnsi" w:hAnsi="Times New Roman" w:cs="Times New Roman"/>
                <w:sz w:val="24"/>
                <w:szCs w:val="24"/>
                <w:lang w:val="en-US" w:eastAsia="en-US"/>
              </w:rPr>
              <w:t xml:space="preserve"> and </w:t>
            </w:r>
            <w:proofErr w:type="gramStart"/>
            <w:r w:rsidRPr="00EB4107">
              <w:rPr>
                <w:rFonts w:ascii="Times New Roman" w:eastAsiaTheme="minorHAnsi" w:hAnsi="Times New Roman" w:cs="Times New Roman"/>
                <w:sz w:val="24"/>
                <w:szCs w:val="24"/>
                <w:lang w:val="en-US" w:eastAsia="en-US"/>
              </w:rPr>
              <w:t>Modified</w:t>
            </w:r>
            <w:proofErr w:type="gramEnd"/>
            <w:r w:rsidRPr="00EB4107">
              <w:rPr>
                <w:rFonts w:ascii="Times New Roman" w:eastAsiaTheme="minorHAnsi" w:hAnsi="Times New Roman" w:cs="Times New Roman"/>
                <w:sz w:val="24"/>
                <w:szCs w:val="24"/>
                <w:lang w:val="en-US" w:eastAsia="en-US"/>
              </w:rPr>
              <w:t xml:space="preserve"> internal rate of return (MIRR)</w:t>
            </w:r>
          </w:p>
          <w:p w14:paraId="191D923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E7E61C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7179F2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1B1E88D" w14:textId="77777777" w:rsidTr="008C31E0">
        <w:trPr>
          <w:trHeight w:val="855"/>
        </w:trPr>
        <w:tc>
          <w:tcPr>
            <w:tcW w:w="496" w:type="pct"/>
            <w:vMerge/>
            <w:shd w:val="clear" w:color="auto" w:fill="auto"/>
          </w:tcPr>
          <w:p w14:paraId="7423FD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3B3F23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96056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0FF4140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132D3D4" w14:textId="77777777" w:rsidTr="008C31E0">
        <w:trPr>
          <w:trHeight w:val="690"/>
        </w:trPr>
        <w:tc>
          <w:tcPr>
            <w:tcW w:w="496" w:type="pct"/>
            <w:vMerge/>
            <w:shd w:val="clear" w:color="auto" w:fill="auto"/>
          </w:tcPr>
          <w:p w14:paraId="41333B0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56CFC5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118C223" w14:textId="13714137" w:rsidR="00EB4107" w:rsidRPr="004D7424" w:rsidRDefault="00EB4107" w:rsidP="004D7424">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Integrated case,</w:t>
            </w:r>
            <w:r w:rsidR="004D7424">
              <w:rPr>
                <w:rFonts w:ascii="Times New Roman" w:eastAsiaTheme="minorHAnsi" w:hAnsi="Times New Roman" w:cs="Times New Roman"/>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 xml:space="preserve">Involving </w:t>
            </w:r>
            <w:r w:rsidR="00B64ACF" w:rsidRPr="004D7424">
              <w:rPr>
                <w:rFonts w:ascii="Times New Roman" w:eastAsiaTheme="minorHAnsi" w:hAnsi="Times New Roman" w:cs="Times New Roman"/>
                <w:sz w:val="24"/>
                <w:szCs w:val="24"/>
                <w:lang w:val="en-US" w:eastAsia="en-US"/>
              </w:rPr>
              <w:t xml:space="preserve">numerical computations </w:t>
            </w:r>
            <w:proofErr w:type="gramStart"/>
            <w:r w:rsidR="00B64ACF" w:rsidRPr="004D7424">
              <w:rPr>
                <w:rFonts w:ascii="Times New Roman" w:eastAsiaTheme="minorHAnsi" w:hAnsi="Times New Roman" w:cs="Times New Roman"/>
                <w:sz w:val="24"/>
                <w:szCs w:val="24"/>
                <w:lang w:val="en-US" w:eastAsia="en-US"/>
              </w:rPr>
              <w:t>using  board</w:t>
            </w:r>
            <w:proofErr w:type="gramEnd"/>
            <w:r w:rsidR="00B64ACF" w:rsidRPr="004D7424">
              <w:rPr>
                <w:rFonts w:ascii="Times New Roman" w:eastAsiaTheme="minorHAnsi" w:hAnsi="Times New Roman" w:cs="Times New Roman"/>
                <w:sz w:val="24"/>
                <w:szCs w:val="24"/>
                <w:lang w:val="en-US" w:eastAsia="en-US"/>
              </w:rPr>
              <w:t>/spread sheet</w:t>
            </w:r>
          </w:p>
        </w:tc>
        <w:tc>
          <w:tcPr>
            <w:tcW w:w="2476" w:type="pct"/>
            <w:gridSpan w:val="3"/>
          </w:tcPr>
          <w:p w14:paraId="4DDC8537" w14:textId="4302E176" w:rsidR="003937CD" w:rsidRDefault="003937CD" w:rsidP="007D3804">
            <w:pPr>
              <w:pStyle w:val="ListParagraph"/>
              <w:numPr>
                <w:ilvl w:val="0"/>
                <w:numId w:val="17"/>
              </w:numPr>
            </w:pPr>
            <w:r>
              <w:t xml:space="preserve">By taking an appropriate </w:t>
            </w:r>
            <w:r w:rsidR="00603C1C">
              <w:t>example compute</w:t>
            </w:r>
            <w:r>
              <w:t xml:space="preserve"> the IRR for a capital project, and discuss the conditions under which the IRR technique and NPV technique produce different result</w:t>
            </w:r>
          </w:p>
          <w:p w14:paraId="1FEF7A48" w14:textId="77777777" w:rsidR="00EB4107" w:rsidRPr="00F306FF" w:rsidRDefault="003937CD" w:rsidP="007D3804">
            <w:pPr>
              <w:pStyle w:val="ListParagraph"/>
              <w:numPr>
                <w:ilvl w:val="0"/>
                <w:numId w:val="17"/>
              </w:numPr>
            </w:pPr>
            <w:r>
              <w:t xml:space="preserve">Explain with the help of appropriate graph the concept of </w:t>
            </w:r>
            <w:r w:rsidRPr="00681541">
              <w:rPr>
                <w:i/>
              </w:rPr>
              <w:t xml:space="preserve">NPV profiling and concept of crossover rate </w:t>
            </w:r>
            <w:r>
              <w:t xml:space="preserve">and decision criterion in case of conflicting result given by NPV and IRR techniques </w:t>
            </w:r>
          </w:p>
        </w:tc>
      </w:tr>
      <w:tr w:rsidR="00EB4107" w:rsidRPr="00EB4107" w14:paraId="6FD44DFC" w14:textId="77777777" w:rsidTr="008C31E0">
        <w:trPr>
          <w:trHeight w:val="810"/>
        </w:trPr>
        <w:tc>
          <w:tcPr>
            <w:tcW w:w="496" w:type="pct"/>
            <w:vMerge/>
            <w:shd w:val="clear" w:color="auto" w:fill="auto"/>
          </w:tcPr>
          <w:p w14:paraId="55F54448" w14:textId="4CA5E32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D4956F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19965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0F9C0764" w14:textId="1B122529"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3C021E84" w14:textId="77777777" w:rsidTr="008C31E0">
        <w:trPr>
          <w:trHeight w:val="660"/>
        </w:trPr>
        <w:tc>
          <w:tcPr>
            <w:tcW w:w="496" w:type="pct"/>
            <w:vMerge/>
            <w:shd w:val="clear" w:color="auto" w:fill="auto"/>
          </w:tcPr>
          <w:p w14:paraId="3EC0A1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EFCB2C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3F6345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E656545" w14:textId="77777777" w:rsidR="0040427B" w:rsidRDefault="0040427B" w:rsidP="0040427B">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72EAF5E9" w14:textId="77777777" w:rsidR="0040427B" w:rsidRPr="00C014DD" w:rsidRDefault="0040427B" w:rsidP="0040427B">
            <w:pPr>
              <w:autoSpaceDE w:val="0"/>
              <w:autoSpaceDN w:val="0"/>
              <w:adjustRightInd w:val="0"/>
              <w:spacing w:after="0" w:line="240" w:lineRule="auto"/>
              <w:rPr>
                <w:rFonts w:ascii="Times New Roman" w:hAnsi="Times New Roman" w:cs="Times New Roman"/>
                <w:color w:val="000000"/>
                <w:sz w:val="23"/>
                <w:szCs w:val="23"/>
              </w:rPr>
            </w:pPr>
          </w:p>
          <w:p w14:paraId="3AE8D06C" w14:textId="77777777" w:rsidR="0040427B" w:rsidRDefault="0040427B"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1090A4EA" w14:textId="77777777" w:rsidR="0040427B" w:rsidRDefault="0040427B" w:rsidP="007D3804">
            <w:pPr>
              <w:pStyle w:val="ListParagraph"/>
              <w:numPr>
                <w:ilvl w:val="0"/>
                <w:numId w:val="12"/>
              </w:numPr>
              <w:spacing w:after="160" w:line="259" w:lineRule="auto"/>
              <w:jc w:val="both"/>
            </w:pPr>
            <w:r w:rsidRPr="00C014DD">
              <w:t>Find internal rate of return of any new project under consideration</w:t>
            </w:r>
          </w:p>
          <w:p w14:paraId="18136B25" w14:textId="77777777" w:rsidR="00EB4107" w:rsidRPr="00F306FF" w:rsidRDefault="0040427B"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3D3652E4" w14:textId="77777777" w:rsidTr="008C31E0">
        <w:trPr>
          <w:trHeight w:val="630"/>
        </w:trPr>
        <w:tc>
          <w:tcPr>
            <w:tcW w:w="496" w:type="pct"/>
            <w:vMerge/>
            <w:shd w:val="clear" w:color="auto" w:fill="auto"/>
          </w:tcPr>
          <w:p w14:paraId="385991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F1CD88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0AAEAC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67FF03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C9BF7F5" w14:textId="77777777" w:rsidTr="008C31E0">
        <w:trPr>
          <w:trHeight w:val="203"/>
        </w:trPr>
        <w:tc>
          <w:tcPr>
            <w:tcW w:w="5000" w:type="pct"/>
            <w:gridSpan w:val="6"/>
            <w:shd w:val="clear" w:color="auto" w:fill="BDD6EE" w:themeFill="accent1" w:themeFillTint="66"/>
          </w:tcPr>
          <w:p w14:paraId="6816C5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w:t>
            </w:r>
            <w:proofErr w:type="gramStart"/>
            <w:r w:rsidRPr="00EB4107">
              <w:rPr>
                <w:rFonts w:ascii="Times New Roman" w:eastAsiaTheme="minorHAnsi" w:hAnsi="Times New Roman" w:cs="Times New Roman"/>
                <w:b/>
                <w:sz w:val="24"/>
                <w:szCs w:val="24"/>
                <w:lang w:val="en-US" w:eastAsia="en-US"/>
              </w:rPr>
              <w:t>4 :</w:t>
            </w:r>
            <w:proofErr w:type="gramEnd"/>
            <w:r w:rsidRPr="00EB4107">
              <w:rPr>
                <w:rFonts w:ascii="Times New Roman" w:eastAsiaTheme="minorHAnsi" w:hAnsi="Times New Roman" w:cs="Times New Roman"/>
                <w:b/>
                <w:sz w:val="24"/>
                <w:szCs w:val="24"/>
                <w:lang w:val="en-US" w:eastAsia="en-US"/>
              </w:rPr>
              <w:t xml:space="preserve"> Long Term Financing and Cost of Capital</w:t>
            </w:r>
          </w:p>
        </w:tc>
      </w:tr>
      <w:tr w:rsidR="00EB4107" w:rsidRPr="00EB4107" w14:paraId="5BFB4AD3" w14:textId="77777777" w:rsidTr="008C31E0">
        <w:trPr>
          <w:trHeight w:val="600"/>
        </w:trPr>
        <w:tc>
          <w:tcPr>
            <w:tcW w:w="496" w:type="pct"/>
            <w:vMerge w:val="restart"/>
          </w:tcPr>
          <w:p w14:paraId="16845BCE" w14:textId="4BBC4756"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10</w:t>
            </w:r>
          </w:p>
        </w:tc>
        <w:tc>
          <w:tcPr>
            <w:tcW w:w="948" w:type="pct"/>
            <w:vMerge w:val="restart"/>
          </w:tcPr>
          <w:p w14:paraId="6EC2B39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3E70AC2E" w14:textId="291B7492" w:rsidR="00EB4107" w:rsidRPr="00EB4107" w:rsidRDefault="00EB4107" w:rsidP="00523EA0">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w:t>
            </w:r>
            <w:r w:rsidR="00523EA0">
              <w:rPr>
                <w:rFonts w:ascii="Times New Roman" w:eastAsiaTheme="minorHAnsi" w:hAnsi="Times New Roman" w:cs="Times New Roman"/>
                <w:sz w:val="24"/>
                <w:szCs w:val="24"/>
                <w:lang w:val="en-US" w:eastAsia="en-US"/>
              </w:rPr>
              <w:t>concept</w:t>
            </w:r>
            <w:r w:rsidRPr="00EB4107">
              <w:rPr>
                <w:rFonts w:ascii="Times New Roman" w:eastAsiaTheme="minorHAnsi" w:hAnsi="Times New Roman" w:cs="Times New Roman"/>
                <w:sz w:val="24"/>
                <w:szCs w:val="24"/>
                <w:lang w:val="en-US" w:eastAsia="en-US"/>
              </w:rPr>
              <w:t xml:space="preserve"> of the weighted average cost of capital, cost of debt, cost of preferred stock</w:t>
            </w:r>
          </w:p>
        </w:tc>
        <w:tc>
          <w:tcPr>
            <w:tcW w:w="1080" w:type="pct"/>
            <w:vAlign w:val="center"/>
          </w:tcPr>
          <w:p w14:paraId="038A32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67B3136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0FCD695" w14:textId="77777777" w:rsidTr="008C31E0">
        <w:trPr>
          <w:trHeight w:val="540"/>
        </w:trPr>
        <w:tc>
          <w:tcPr>
            <w:tcW w:w="496" w:type="pct"/>
            <w:vMerge/>
          </w:tcPr>
          <w:p w14:paraId="527271A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B7E9D7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36C70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2123EB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81DC8BF" w14:textId="77777777" w:rsidTr="008C31E0">
        <w:trPr>
          <w:trHeight w:val="615"/>
        </w:trPr>
        <w:tc>
          <w:tcPr>
            <w:tcW w:w="496" w:type="pct"/>
            <w:vMerge/>
          </w:tcPr>
          <w:p w14:paraId="0EC105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E062E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E2A34FA" w14:textId="44DBB7E6" w:rsidR="00EB4107" w:rsidRPr="00EB4107" w:rsidRDefault="00EB4107" w:rsidP="004A10A9">
            <w:pPr>
              <w:spacing w:after="160" w:line="259" w:lineRule="auto"/>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5E32AA">
              <w:rPr>
                <w:rFonts w:ascii="Times New Roman" w:eastAsiaTheme="minorHAnsi" w:hAnsi="Times New Roman" w:cs="Times New Roman"/>
                <w:b/>
                <w:sz w:val="24"/>
                <w:szCs w:val="24"/>
                <w:lang w:val="en-US" w:eastAsia="en-US"/>
              </w:rPr>
              <w:t xml:space="preserve"> :</w:t>
            </w:r>
            <w:proofErr w:type="gramEnd"/>
            <w:r w:rsidR="005E32AA">
              <w:rPr>
                <w:rFonts w:ascii="Times New Roman" w:eastAsiaTheme="minorHAnsi" w:hAnsi="Times New Roman" w:cs="Times New Roman"/>
                <w:b/>
                <w:sz w:val="24"/>
                <w:szCs w:val="24"/>
                <w:lang w:val="en-US" w:eastAsia="en-US"/>
              </w:rPr>
              <w:t xml:space="preserve"> </w:t>
            </w:r>
            <w:r w:rsidR="004A10A9">
              <w:rPr>
                <w:rFonts w:ascii="Times New Roman" w:eastAsiaTheme="minorHAnsi" w:hAnsi="Times New Roman" w:cs="Times New Roman"/>
                <w:sz w:val="24"/>
                <w:szCs w:val="24"/>
                <w:lang w:val="en-US" w:eastAsia="en-US"/>
              </w:rPr>
              <w:t>C</w:t>
            </w:r>
            <w:r w:rsidR="00EE35DA" w:rsidRPr="00EE35DA">
              <w:rPr>
                <w:rFonts w:ascii="Times New Roman" w:eastAsiaTheme="minorHAnsi" w:hAnsi="Times New Roman" w:cs="Times New Roman"/>
                <w:sz w:val="24"/>
                <w:szCs w:val="24"/>
                <w:lang w:val="en-US" w:eastAsia="en-US"/>
              </w:rPr>
              <w:t xml:space="preserve">oncept building through discussion </w:t>
            </w:r>
            <w:r w:rsidR="005E32AA" w:rsidRPr="00EE35DA">
              <w:rPr>
                <w:rFonts w:ascii="Times New Roman" w:eastAsiaTheme="minorHAnsi" w:hAnsi="Times New Roman" w:cs="Times New Roman"/>
                <w:sz w:val="24"/>
                <w:szCs w:val="24"/>
                <w:lang w:val="en-US" w:eastAsia="en-US"/>
              </w:rPr>
              <w:t xml:space="preserve"> on computation of Cost of Capital </w:t>
            </w:r>
            <w:r w:rsidR="00401991" w:rsidRPr="00EE35DA">
              <w:rPr>
                <w:rFonts w:ascii="Times New Roman" w:eastAsiaTheme="minorHAnsi" w:hAnsi="Times New Roman" w:cs="Times New Roman"/>
                <w:sz w:val="24"/>
                <w:szCs w:val="24"/>
                <w:lang w:val="en-US" w:eastAsia="en-US"/>
              </w:rPr>
              <w:t>of a listed</w:t>
            </w:r>
            <w:r w:rsidR="00401991">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company</w:t>
            </w:r>
          </w:p>
        </w:tc>
        <w:tc>
          <w:tcPr>
            <w:tcW w:w="2476" w:type="pct"/>
            <w:gridSpan w:val="3"/>
          </w:tcPr>
          <w:p w14:paraId="643F5D32" w14:textId="77777777" w:rsidR="00EC1DC1" w:rsidRDefault="00EC1DC1" w:rsidP="007D3804">
            <w:pPr>
              <w:pStyle w:val="ListParagraph"/>
              <w:numPr>
                <w:ilvl w:val="0"/>
                <w:numId w:val="16"/>
              </w:numPr>
              <w:jc w:val="both"/>
            </w:pPr>
            <w:r>
              <w:t>Steer the class by asking their understanding about cost of capital and why a finance head need to know the cost of capital.</w:t>
            </w:r>
          </w:p>
          <w:p w14:paraId="6DE72319" w14:textId="77777777" w:rsidR="002174D7" w:rsidRPr="00F306FF" w:rsidRDefault="00EC1DC1" w:rsidP="007D3804">
            <w:pPr>
              <w:pStyle w:val="ListParagraph"/>
              <w:numPr>
                <w:ilvl w:val="0"/>
                <w:numId w:val="16"/>
              </w:numPr>
              <w:spacing w:after="160" w:line="259" w:lineRule="auto"/>
              <w:jc w:val="both"/>
              <w:rPr>
                <w:rFonts w:eastAsiaTheme="minorHAnsi"/>
              </w:rPr>
            </w:pPr>
            <w:r>
              <w:t xml:space="preserve">Probe the class with critical thinking question like </w:t>
            </w:r>
            <w:r w:rsidRPr="00EC1DC1">
              <w:rPr>
                <w:i/>
              </w:rPr>
              <w:t xml:space="preserve">“Is investors expected </w:t>
            </w:r>
            <w:r w:rsidRPr="00EC1DC1">
              <w:rPr>
                <w:i/>
              </w:rPr>
              <w:lastRenderedPageBreak/>
              <w:t>rate of return is same as the cost of capital to CFO”</w:t>
            </w:r>
          </w:p>
          <w:p w14:paraId="573A716A" w14:textId="77777777" w:rsidR="002174D7" w:rsidRPr="00F306FF" w:rsidRDefault="002174D7" w:rsidP="007D3804">
            <w:pPr>
              <w:pStyle w:val="ListParagraph"/>
              <w:numPr>
                <w:ilvl w:val="0"/>
                <w:numId w:val="16"/>
              </w:numPr>
            </w:pPr>
            <w:r>
              <w:t>Explain to the class the concept of weighted average cost of capital (WACC) for a firm and why it is often used as a discount rate to evaluate projects.</w:t>
            </w:r>
          </w:p>
        </w:tc>
      </w:tr>
      <w:tr w:rsidR="00EB4107" w:rsidRPr="00EB4107" w14:paraId="18291F87" w14:textId="77777777" w:rsidTr="008C31E0">
        <w:trPr>
          <w:trHeight w:val="420"/>
        </w:trPr>
        <w:tc>
          <w:tcPr>
            <w:tcW w:w="496" w:type="pct"/>
            <w:vMerge/>
          </w:tcPr>
          <w:p w14:paraId="29AB2E0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71209C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7A0DF0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999B106" w14:textId="4463175D"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3F5DD0DF" w14:textId="77777777" w:rsidTr="008C31E0">
        <w:trPr>
          <w:trHeight w:val="375"/>
        </w:trPr>
        <w:tc>
          <w:tcPr>
            <w:tcW w:w="496" w:type="pct"/>
            <w:vMerge/>
          </w:tcPr>
          <w:p w14:paraId="7CAB4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25D618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3739A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5031F11" w14:textId="77777777" w:rsidR="00EC1DC1" w:rsidRPr="00EC1DC1" w:rsidRDefault="00EC1DC1" w:rsidP="00EC1DC1">
            <w:pPr>
              <w:autoSpaceDE w:val="0"/>
              <w:autoSpaceDN w:val="0"/>
              <w:adjustRightInd w:val="0"/>
              <w:spacing w:after="0" w:line="240" w:lineRule="auto"/>
              <w:rPr>
                <w:rFonts w:ascii="Times New Roman" w:hAnsi="Times New Roman" w:cs="Times New Roman"/>
                <w:color w:val="000000"/>
                <w:sz w:val="24"/>
                <w:szCs w:val="24"/>
              </w:rPr>
            </w:pPr>
            <w:r w:rsidRPr="00EC1DC1">
              <w:rPr>
                <w:rFonts w:ascii="Times New Roman" w:hAnsi="Times New Roman" w:cs="Times New Roman"/>
                <w:color w:val="000000"/>
                <w:sz w:val="24"/>
                <w:szCs w:val="24"/>
              </w:rPr>
              <w:t xml:space="preserve">At the end of this lesson students will be able to: </w:t>
            </w:r>
          </w:p>
          <w:p w14:paraId="43CBBF0B" w14:textId="77777777" w:rsidR="00EC1DC1" w:rsidRPr="00EC1DC1"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Estimate cost of various sources of capital and </w:t>
            </w:r>
          </w:p>
          <w:p w14:paraId="7A6CEA1A" w14:textId="77777777" w:rsidR="00EB4107" w:rsidRPr="00F306FF"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Find the weighted average cost of capital </w:t>
            </w:r>
          </w:p>
        </w:tc>
      </w:tr>
      <w:tr w:rsidR="00EB4107" w:rsidRPr="00EB4107" w14:paraId="236EB57F" w14:textId="77777777" w:rsidTr="008C31E0">
        <w:trPr>
          <w:trHeight w:val="330"/>
        </w:trPr>
        <w:tc>
          <w:tcPr>
            <w:tcW w:w="496" w:type="pct"/>
            <w:vMerge/>
          </w:tcPr>
          <w:p w14:paraId="0D22C4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9D41D5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29759E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03EC7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3024E36" w14:textId="77777777" w:rsidTr="008C31E0">
        <w:trPr>
          <w:trHeight w:val="237"/>
        </w:trPr>
        <w:tc>
          <w:tcPr>
            <w:tcW w:w="5000" w:type="pct"/>
            <w:gridSpan w:val="6"/>
            <w:shd w:val="clear" w:color="auto" w:fill="8496B0" w:themeFill="text2" w:themeFillTint="99"/>
          </w:tcPr>
          <w:p w14:paraId="69359B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897CF8E" w14:textId="77777777" w:rsidR="00EB4107" w:rsidRPr="00EB4107" w:rsidRDefault="00F306FF"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Mid Term Examination</w:t>
            </w:r>
          </w:p>
        </w:tc>
      </w:tr>
      <w:tr w:rsidR="00EB4107" w:rsidRPr="00EB4107" w14:paraId="274CC696" w14:textId="77777777" w:rsidTr="008C31E0">
        <w:trPr>
          <w:trHeight w:val="270"/>
        </w:trPr>
        <w:tc>
          <w:tcPr>
            <w:tcW w:w="496" w:type="pct"/>
            <w:vMerge w:val="restart"/>
          </w:tcPr>
          <w:p w14:paraId="0A7F1602" w14:textId="2CA3F7C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11</w:t>
            </w:r>
          </w:p>
        </w:tc>
        <w:tc>
          <w:tcPr>
            <w:tcW w:w="948" w:type="pct"/>
            <w:vMerge w:val="restart"/>
          </w:tcPr>
          <w:p w14:paraId="487BFA88"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685C3CED" w14:textId="2CAFFAC1"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Estimating cost of </w:t>
            </w:r>
            <w:r w:rsidR="00603C1C" w:rsidRPr="00EB4107">
              <w:rPr>
                <w:rFonts w:ascii="Times New Roman" w:eastAsiaTheme="minorHAnsi" w:hAnsi="Times New Roman" w:cs="Times New Roman"/>
                <w:sz w:val="24"/>
                <w:szCs w:val="24"/>
                <w:lang w:val="en-US" w:eastAsia="en-US"/>
              </w:rPr>
              <w:t>equity:</w:t>
            </w:r>
            <w:r w:rsidRPr="00EB4107">
              <w:rPr>
                <w:rFonts w:ascii="Times New Roman" w:eastAsiaTheme="minorHAnsi" w:hAnsi="Times New Roman" w:cs="Times New Roman"/>
                <w:sz w:val="24"/>
                <w:szCs w:val="24"/>
                <w:lang w:val="en-US" w:eastAsia="en-US"/>
              </w:rPr>
              <w:t xml:space="preserve"> both External and internal both</w:t>
            </w:r>
            <w:r w:rsidR="009404DD">
              <w:rPr>
                <w:rFonts w:ascii="Times New Roman" w:eastAsiaTheme="minorHAnsi" w:hAnsi="Times New Roman" w:cs="Times New Roman"/>
                <w:sz w:val="24"/>
                <w:szCs w:val="24"/>
                <w:lang w:val="en-US" w:eastAsia="en-US"/>
              </w:rPr>
              <w:t>, Cost of debt</w:t>
            </w:r>
          </w:p>
          <w:p w14:paraId="359A3D32" w14:textId="77777777" w:rsidR="00CD03D0" w:rsidRDefault="00CD03D0" w:rsidP="00EB4107">
            <w:pPr>
              <w:spacing w:after="160" w:line="259" w:lineRule="auto"/>
              <w:rPr>
                <w:rFonts w:ascii="Times New Roman" w:eastAsiaTheme="minorHAnsi" w:hAnsi="Times New Roman" w:cs="Times New Roman"/>
                <w:sz w:val="24"/>
                <w:szCs w:val="24"/>
                <w:lang w:val="en-US" w:eastAsia="en-US"/>
              </w:rPr>
            </w:pPr>
          </w:p>
          <w:p w14:paraId="57471FE4" w14:textId="625E450D" w:rsidR="00CD03D0" w:rsidRPr="00EB4107" w:rsidRDefault="00D558D3"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on </w:t>
            </w:r>
            <w:r w:rsidR="00CD03D0">
              <w:rPr>
                <w:rFonts w:ascii="Times New Roman" w:eastAsiaTheme="minorHAnsi" w:hAnsi="Times New Roman" w:cs="Times New Roman"/>
                <w:sz w:val="24"/>
                <w:szCs w:val="24"/>
                <w:lang w:val="en-US" w:eastAsia="en-US"/>
              </w:rPr>
              <w:t>Valuation of securities</w:t>
            </w:r>
          </w:p>
        </w:tc>
        <w:tc>
          <w:tcPr>
            <w:tcW w:w="1080" w:type="pct"/>
            <w:vAlign w:val="center"/>
          </w:tcPr>
          <w:p w14:paraId="5E9F5F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231993E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3FE06F4" w14:textId="77777777" w:rsidTr="008C31E0">
        <w:trPr>
          <w:trHeight w:val="405"/>
        </w:trPr>
        <w:tc>
          <w:tcPr>
            <w:tcW w:w="496" w:type="pct"/>
            <w:vMerge/>
          </w:tcPr>
          <w:p w14:paraId="476B3A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79D76E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6EE778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411028E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9540845" w14:textId="77777777" w:rsidTr="008C31E0">
        <w:trPr>
          <w:trHeight w:val="675"/>
        </w:trPr>
        <w:tc>
          <w:tcPr>
            <w:tcW w:w="496" w:type="pct"/>
            <w:vMerge/>
          </w:tcPr>
          <w:p w14:paraId="635D7AB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43A4BB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DA2DC0E" w14:textId="3B597064" w:rsidR="00EB4107" w:rsidRDefault="00603C1C" w:rsidP="006E3593">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w:t>
            </w:r>
            <w:r w:rsidR="006E3593">
              <w:rPr>
                <w:rFonts w:ascii="Times New Roman" w:eastAsiaTheme="minorHAnsi" w:hAnsi="Times New Roman" w:cs="Times New Roman"/>
                <w:b/>
                <w:sz w:val="24"/>
                <w:szCs w:val="24"/>
                <w:lang w:val="en-US" w:eastAsia="en-US"/>
              </w:rPr>
              <w:t xml:space="preserve"> </w:t>
            </w:r>
            <w:r w:rsidR="004A10A9">
              <w:rPr>
                <w:rFonts w:ascii="Times New Roman" w:eastAsiaTheme="minorHAnsi" w:hAnsi="Times New Roman" w:cs="Times New Roman"/>
                <w:sz w:val="24"/>
                <w:szCs w:val="24"/>
                <w:lang w:val="en-US" w:eastAsia="en-US"/>
              </w:rPr>
              <w:t>Discussion/</w:t>
            </w:r>
            <w:r w:rsidR="006E3593" w:rsidRPr="006E3593">
              <w:rPr>
                <w:rFonts w:ascii="Times New Roman" w:eastAsiaTheme="minorHAnsi" w:hAnsi="Times New Roman" w:cs="Times New Roman"/>
                <w:sz w:val="24"/>
                <w:szCs w:val="24"/>
                <w:lang w:val="en-US" w:eastAsia="en-US"/>
              </w:rPr>
              <w:t>Case study Analysis</w:t>
            </w:r>
          </w:p>
          <w:p w14:paraId="1B76DDDB" w14:textId="7BE0DCD3" w:rsidR="006E3593" w:rsidRPr="00EB4107" w:rsidRDefault="006E3593" w:rsidP="006E3593">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Session Plan</w:t>
            </w:r>
          </w:p>
        </w:tc>
        <w:tc>
          <w:tcPr>
            <w:tcW w:w="2476" w:type="pct"/>
            <w:gridSpan w:val="3"/>
          </w:tcPr>
          <w:p w14:paraId="3A29ED81" w14:textId="550240C4" w:rsidR="002174D7" w:rsidRDefault="002174D7" w:rsidP="007D3804">
            <w:pPr>
              <w:pStyle w:val="ListParagraph"/>
              <w:numPr>
                <w:ilvl w:val="0"/>
                <w:numId w:val="17"/>
              </w:numPr>
            </w:pPr>
            <w:r>
              <w:t xml:space="preserve">Show </w:t>
            </w:r>
            <w:r w:rsidR="00603C1C">
              <w:t>with a</w:t>
            </w:r>
            <w:r>
              <w:t xml:space="preserve"> help of an example how to calculate the cost of debt for a firm </w:t>
            </w:r>
          </w:p>
          <w:p w14:paraId="75894A9F" w14:textId="77777777" w:rsidR="003937CD" w:rsidRDefault="003937CD" w:rsidP="007D3804">
            <w:pPr>
              <w:pStyle w:val="Default"/>
              <w:numPr>
                <w:ilvl w:val="0"/>
                <w:numId w:val="17"/>
              </w:numPr>
              <w:rPr>
                <w:rFonts w:ascii="Times New Roman" w:hAnsi="Times New Roman" w:cs="Times New Roman"/>
              </w:rPr>
            </w:pPr>
            <w:r>
              <w:rPr>
                <w:rFonts w:ascii="Times New Roman" w:hAnsi="Times New Roman" w:cs="Times New Roman"/>
              </w:rPr>
              <w:t>Explain why the required rate of return on a firm’s asset must be equal to the weighted average cost of capital associated with its liabilities and equity.</w:t>
            </w:r>
          </w:p>
          <w:p w14:paraId="2F00B105" w14:textId="77777777" w:rsidR="003937CD" w:rsidRPr="00096E6B" w:rsidRDefault="003937CD" w:rsidP="007D3804">
            <w:pPr>
              <w:pStyle w:val="Default"/>
              <w:numPr>
                <w:ilvl w:val="0"/>
                <w:numId w:val="17"/>
              </w:numPr>
              <w:rPr>
                <w:rFonts w:ascii="Times New Roman" w:hAnsi="Times New Roman" w:cs="Times New Roman"/>
              </w:rPr>
            </w:pPr>
            <w:r>
              <w:rPr>
                <w:rFonts w:ascii="Times New Roman" w:hAnsi="Times New Roman" w:cs="Times New Roman"/>
              </w:rPr>
              <w:t>Describe why it is not appropriate to use the coupon rate on a firm’s bonds to estimate the pretax cost of debt for the firm.</w:t>
            </w:r>
          </w:p>
          <w:p w14:paraId="4893DF03" w14:textId="77777777" w:rsidR="00097130" w:rsidRDefault="00097130" w:rsidP="007D3804">
            <w:pPr>
              <w:pStyle w:val="ListParagraph"/>
              <w:numPr>
                <w:ilvl w:val="0"/>
                <w:numId w:val="17"/>
              </w:numPr>
            </w:pPr>
            <w:r>
              <w:t>Instructor to explain the computation of cost of common stock using CAPM method as well as using dividend growth model, using appropriate examples</w:t>
            </w:r>
          </w:p>
          <w:p w14:paraId="6BDF59E4" w14:textId="711909F2" w:rsidR="00097130" w:rsidRDefault="00097130" w:rsidP="007D3804">
            <w:pPr>
              <w:pStyle w:val="ListParagraph"/>
              <w:numPr>
                <w:ilvl w:val="0"/>
                <w:numId w:val="17"/>
              </w:numPr>
            </w:pPr>
            <w:r>
              <w:t xml:space="preserve">Instructor to explain the computation of cost </w:t>
            </w:r>
            <w:r w:rsidR="00603C1C">
              <w:t>of preferred</w:t>
            </w:r>
            <w:r>
              <w:t xml:space="preserve"> stock using appropriate example</w:t>
            </w:r>
          </w:p>
          <w:p w14:paraId="6B95F836" w14:textId="77777777" w:rsidR="003937CD" w:rsidRDefault="00097130" w:rsidP="007D3804">
            <w:pPr>
              <w:pStyle w:val="ListParagraph"/>
              <w:numPr>
                <w:ilvl w:val="0"/>
                <w:numId w:val="17"/>
              </w:numPr>
            </w:pPr>
            <w:r>
              <w:lastRenderedPageBreak/>
              <w:t xml:space="preserve">Demonstrate the computation of WACC for a firm, and explain to the class about the limitation of using a firm’s WACC as a discounting rate when evaluating a project. Also discuss the alternatives that are available. </w:t>
            </w:r>
          </w:p>
          <w:p w14:paraId="72887DEE" w14:textId="0770AE20" w:rsidR="00CD03D0" w:rsidRPr="00F306FF" w:rsidRDefault="00CD03D0" w:rsidP="007D3804">
            <w:pPr>
              <w:pStyle w:val="ListParagraph"/>
              <w:numPr>
                <w:ilvl w:val="0"/>
                <w:numId w:val="17"/>
              </w:numPr>
            </w:pPr>
            <w:r>
              <w:t xml:space="preserve">Instructor to demonstrate the computation of valuation of </w:t>
            </w:r>
            <w:proofErr w:type="gramStart"/>
            <w:r>
              <w:t>debentures ,</w:t>
            </w:r>
            <w:proofErr w:type="gramEnd"/>
            <w:r>
              <w:t xml:space="preserve">  preference share and equity shares</w:t>
            </w:r>
          </w:p>
        </w:tc>
      </w:tr>
      <w:tr w:rsidR="00EB4107" w:rsidRPr="00EB4107" w14:paraId="67988E25" w14:textId="77777777" w:rsidTr="008C31E0">
        <w:trPr>
          <w:trHeight w:val="420"/>
        </w:trPr>
        <w:tc>
          <w:tcPr>
            <w:tcW w:w="496" w:type="pct"/>
            <w:vMerge/>
          </w:tcPr>
          <w:p w14:paraId="27CE46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F667FE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0A461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0113971B" w14:textId="56AAF35C"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0BC3EB8A" w14:textId="77777777" w:rsidTr="008C31E0">
        <w:trPr>
          <w:trHeight w:val="390"/>
        </w:trPr>
        <w:tc>
          <w:tcPr>
            <w:tcW w:w="496" w:type="pct"/>
            <w:vMerge/>
          </w:tcPr>
          <w:p w14:paraId="629209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7759E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164952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15EAA2CB" w14:textId="77777777" w:rsidR="003937CD" w:rsidRPr="003937CD" w:rsidRDefault="003937CD" w:rsidP="003937CD">
            <w:pPr>
              <w:autoSpaceDE w:val="0"/>
              <w:autoSpaceDN w:val="0"/>
              <w:adjustRightInd w:val="0"/>
              <w:spacing w:after="0" w:line="240" w:lineRule="auto"/>
              <w:rPr>
                <w:rFonts w:ascii="Times New Roman" w:hAnsi="Times New Roman" w:cs="Times New Roman"/>
                <w:color w:val="000000"/>
                <w:sz w:val="24"/>
                <w:szCs w:val="24"/>
              </w:rPr>
            </w:pPr>
            <w:r w:rsidRPr="003937CD">
              <w:rPr>
                <w:rFonts w:ascii="Times New Roman" w:hAnsi="Times New Roman" w:cs="Times New Roman"/>
                <w:color w:val="000000"/>
                <w:sz w:val="24"/>
                <w:szCs w:val="24"/>
              </w:rPr>
              <w:t xml:space="preserve">At the end of this lesson students will be able to: </w:t>
            </w:r>
          </w:p>
          <w:p w14:paraId="6573FEC4" w14:textId="77777777" w:rsidR="003937CD" w:rsidRPr="003937CD"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 xml:space="preserve">Estimate cost of equity stock using CAPM </w:t>
            </w:r>
          </w:p>
          <w:p w14:paraId="2E0187CF" w14:textId="77777777" w:rsidR="00915180" w:rsidRPr="00F306FF"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Appreciate the issues in computing WACC</w:t>
            </w:r>
          </w:p>
        </w:tc>
      </w:tr>
      <w:tr w:rsidR="00EB4107" w:rsidRPr="00EB4107" w14:paraId="54AA9C48" w14:textId="77777777" w:rsidTr="008C31E0">
        <w:trPr>
          <w:trHeight w:val="405"/>
        </w:trPr>
        <w:tc>
          <w:tcPr>
            <w:tcW w:w="496" w:type="pct"/>
            <w:vMerge/>
          </w:tcPr>
          <w:p w14:paraId="762FD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366F68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1080" w:type="pct"/>
            <w:vAlign w:val="center"/>
          </w:tcPr>
          <w:p w14:paraId="400CE1E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49441A1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F2A04F1" w14:textId="77777777" w:rsidTr="008C31E0">
        <w:trPr>
          <w:trHeight w:val="615"/>
        </w:trPr>
        <w:tc>
          <w:tcPr>
            <w:tcW w:w="496" w:type="pct"/>
            <w:vMerge w:val="restart"/>
          </w:tcPr>
          <w:p w14:paraId="303A5684" w14:textId="246BC61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12</w:t>
            </w:r>
          </w:p>
        </w:tc>
        <w:tc>
          <w:tcPr>
            <w:tcW w:w="948" w:type="pct"/>
            <w:vMerge w:val="restart"/>
          </w:tcPr>
          <w:p w14:paraId="4915D00F"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64DB9B9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iCs/>
                <w:sz w:val="24"/>
                <w:szCs w:val="24"/>
                <w:lang w:val="en-US" w:eastAsia="en-US"/>
              </w:rPr>
              <w:t>Understand operating, financial and total leverage and the relationships among them.</w:t>
            </w:r>
          </w:p>
        </w:tc>
        <w:tc>
          <w:tcPr>
            <w:tcW w:w="1080" w:type="pct"/>
            <w:vAlign w:val="center"/>
          </w:tcPr>
          <w:p w14:paraId="57EC453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E2867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958670A" w14:textId="77777777" w:rsidTr="008C31E0">
        <w:trPr>
          <w:trHeight w:val="330"/>
        </w:trPr>
        <w:tc>
          <w:tcPr>
            <w:tcW w:w="496" w:type="pct"/>
            <w:vMerge/>
          </w:tcPr>
          <w:p w14:paraId="5A0C55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63C32A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E6F54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FFE498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413E62A" w14:textId="77777777" w:rsidTr="008C31E0">
        <w:trPr>
          <w:trHeight w:val="285"/>
        </w:trPr>
        <w:tc>
          <w:tcPr>
            <w:tcW w:w="496" w:type="pct"/>
            <w:vMerge/>
          </w:tcPr>
          <w:p w14:paraId="6F75A2A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EEEC1F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8939843" w14:textId="75B8DE58" w:rsidR="00EB4107" w:rsidRPr="00EB4107" w:rsidRDefault="00EB4107" w:rsidP="004A10A9">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FD2676">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w:t>
            </w:r>
            <w:r w:rsidR="00FD2676" w:rsidRPr="004A10A9">
              <w:rPr>
                <w:rFonts w:ascii="Times New Roman" w:eastAsiaTheme="minorHAnsi" w:hAnsi="Times New Roman" w:cs="Times New Roman"/>
                <w:sz w:val="24"/>
                <w:szCs w:val="24"/>
                <w:lang w:val="en-US" w:eastAsia="en-US"/>
              </w:rPr>
              <w:t xml:space="preserve">ase study analysis focused </w:t>
            </w:r>
            <w:proofErr w:type="gramStart"/>
            <w:r w:rsidR="00FD2676" w:rsidRPr="004A10A9">
              <w:rPr>
                <w:rFonts w:ascii="Times New Roman" w:eastAsiaTheme="minorHAnsi" w:hAnsi="Times New Roman" w:cs="Times New Roman"/>
                <w:sz w:val="24"/>
                <w:szCs w:val="24"/>
                <w:lang w:val="en-US" w:eastAsia="en-US"/>
              </w:rPr>
              <w:t>on  leverage</w:t>
            </w:r>
            <w:proofErr w:type="gramEnd"/>
            <w:r w:rsidR="00FD2676">
              <w:rPr>
                <w:rFonts w:ascii="Times New Roman" w:eastAsiaTheme="minorHAnsi" w:hAnsi="Times New Roman" w:cs="Times New Roman"/>
                <w:b/>
                <w:sz w:val="24"/>
                <w:szCs w:val="24"/>
                <w:lang w:val="en-US" w:eastAsia="en-US"/>
              </w:rPr>
              <w:t xml:space="preserve">  </w:t>
            </w:r>
          </w:p>
        </w:tc>
        <w:tc>
          <w:tcPr>
            <w:tcW w:w="2476" w:type="pct"/>
            <w:gridSpan w:val="3"/>
          </w:tcPr>
          <w:p w14:paraId="51452E63" w14:textId="77777777" w:rsidR="00EB4107" w:rsidRPr="003B36B0" w:rsidRDefault="00454D71" w:rsidP="007D3804">
            <w:pPr>
              <w:pStyle w:val="ListParagraph"/>
              <w:numPr>
                <w:ilvl w:val="0"/>
                <w:numId w:val="19"/>
              </w:numPr>
              <w:spacing w:after="160" w:line="259" w:lineRule="auto"/>
              <w:jc w:val="both"/>
            </w:pPr>
            <w:r w:rsidRPr="003B36B0">
              <w:t>Warm up the class by explaining what is meant by “leverage” in terms of capital structure of any firm? What tempts a finance manager to use more and more debt in the capital structure and where a line needs to be drawn?</w:t>
            </w:r>
          </w:p>
          <w:p w14:paraId="6611631B" w14:textId="77777777" w:rsidR="00454D71" w:rsidRPr="00F306FF" w:rsidRDefault="003B36B0" w:rsidP="007D3804">
            <w:pPr>
              <w:pStyle w:val="ListParagraph"/>
              <w:numPr>
                <w:ilvl w:val="0"/>
                <w:numId w:val="19"/>
              </w:numPr>
            </w:pPr>
            <w:r>
              <w:t xml:space="preserve">Instructor to use appropriate example to explain and demonstrate how variable costs and fixed costs affect the volatility of pre- tax operating cash flows and accounting operating profit </w:t>
            </w:r>
          </w:p>
        </w:tc>
      </w:tr>
      <w:tr w:rsidR="00EB4107" w:rsidRPr="00EB4107" w14:paraId="5B5FA397" w14:textId="77777777" w:rsidTr="008C31E0">
        <w:trPr>
          <w:trHeight w:val="495"/>
        </w:trPr>
        <w:tc>
          <w:tcPr>
            <w:tcW w:w="496" w:type="pct"/>
            <w:vMerge/>
          </w:tcPr>
          <w:p w14:paraId="4A71AD8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61BE1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6A004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12FEFDEA" w14:textId="316D5B88"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4BDE5A19" w14:textId="77777777" w:rsidTr="008C31E0">
        <w:trPr>
          <w:trHeight w:val="600"/>
        </w:trPr>
        <w:tc>
          <w:tcPr>
            <w:tcW w:w="496" w:type="pct"/>
            <w:vMerge/>
          </w:tcPr>
          <w:p w14:paraId="7F13D0C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63DB5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86F24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AD1A818" w14:textId="77777777" w:rsidR="00454D71" w:rsidRPr="00454D71" w:rsidRDefault="00454D71" w:rsidP="00454D71">
            <w:pPr>
              <w:autoSpaceDE w:val="0"/>
              <w:autoSpaceDN w:val="0"/>
              <w:adjustRightInd w:val="0"/>
              <w:spacing w:after="0" w:line="240" w:lineRule="auto"/>
              <w:rPr>
                <w:rFonts w:ascii="Times New Roman" w:hAnsi="Times New Roman" w:cs="Times New Roman"/>
                <w:color w:val="000000"/>
                <w:sz w:val="23"/>
                <w:szCs w:val="23"/>
              </w:rPr>
            </w:pPr>
            <w:r w:rsidRPr="00454D71">
              <w:rPr>
                <w:rFonts w:ascii="Times New Roman" w:hAnsi="Times New Roman" w:cs="Times New Roman"/>
                <w:color w:val="000000"/>
                <w:sz w:val="23"/>
                <w:szCs w:val="23"/>
              </w:rPr>
              <w:t xml:space="preserve">At the end of this lesson students will be able to: </w:t>
            </w:r>
          </w:p>
          <w:p w14:paraId="382A8B0B" w14:textId="1DCF40AA" w:rsidR="00454D71" w:rsidRPr="00454D71" w:rsidRDefault="00454D71" w:rsidP="007D3804">
            <w:pPr>
              <w:numPr>
                <w:ilvl w:val="0"/>
                <w:numId w:val="18"/>
              </w:numPr>
              <w:spacing w:after="0" w:line="240" w:lineRule="auto"/>
              <w:jc w:val="both"/>
              <w:rPr>
                <w:rFonts w:ascii="Times New Roman" w:hAnsi="Times New Roman" w:cs="Times New Roman"/>
              </w:rPr>
            </w:pPr>
            <w:r w:rsidRPr="00454D71">
              <w:rPr>
                <w:rFonts w:ascii="Times New Roman" w:hAnsi="Times New Roman" w:cs="Times New Roman"/>
              </w:rPr>
              <w:t xml:space="preserve">Understand the concept </w:t>
            </w:r>
            <w:r w:rsidR="00603C1C" w:rsidRPr="00454D71">
              <w:rPr>
                <w:rFonts w:ascii="Times New Roman" w:hAnsi="Times New Roman" w:cs="Times New Roman"/>
              </w:rPr>
              <w:t>of leverage</w:t>
            </w:r>
            <w:r w:rsidRPr="00454D71">
              <w:rPr>
                <w:rFonts w:ascii="Times New Roman" w:hAnsi="Times New Roman" w:cs="Times New Roman"/>
              </w:rPr>
              <w:t xml:space="preserve"> and its </w:t>
            </w:r>
            <w:r w:rsidR="003630E4">
              <w:rPr>
                <w:rFonts w:ascii="Times New Roman" w:hAnsi="Times New Roman" w:cs="Times New Roman"/>
              </w:rPr>
              <w:t xml:space="preserve">impact on decision making </w:t>
            </w:r>
          </w:p>
          <w:p w14:paraId="5324F52B" w14:textId="77777777" w:rsidR="00EB4107" w:rsidRPr="00F306FF" w:rsidRDefault="00454D71" w:rsidP="007D3804">
            <w:pPr>
              <w:numPr>
                <w:ilvl w:val="0"/>
                <w:numId w:val="18"/>
              </w:numPr>
              <w:spacing w:after="0" w:line="240" w:lineRule="auto"/>
              <w:jc w:val="both"/>
            </w:pPr>
            <w:r w:rsidRPr="00454D71">
              <w:rPr>
                <w:rFonts w:ascii="Times New Roman" w:hAnsi="Times New Roman" w:cs="Times New Roman"/>
              </w:rPr>
              <w:t>Evaluate how variable costs and fixed costs affect the volatility of pre-tax operating cash flows</w:t>
            </w:r>
          </w:p>
        </w:tc>
      </w:tr>
      <w:tr w:rsidR="00EB4107" w:rsidRPr="00EB4107" w14:paraId="74B6FBE1" w14:textId="77777777" w:rsidTr="008C31E0">
        <w:trPr>
          <w:trHeight w:val="555"/>
        </w:trPr>
        <w:tc>
          <w:tcPr>
            <w:tcW w:w="496" w:type="pct"/>
            <w:vMerge/>
          </w:tcPr>
          <w:p w14:paraId="2C33450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5EAFB9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2C3EE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1AD523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Quiz </w:t>
            </w:r>
          </w:p>
          <w:p w14:paraId="4136F73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Assignment End-term</w:t>
            </w:r>
          </w:p>
        </w:tc>
      </w:tr>
      <w:tr w:rsidR="00EB4107" w:rsidRPr="00EB4107" w14:paraId="01BF4223" w14:textId="77777777" w:rsidTr="008C31E0">
        <w:trPr>
          <w:trHeight w:val="525"/>
        </w:trPr>
        <w:tc>
          <w:tcPr>
            <w:tcW w:w="496" w:type="pct"/>
            <w:vMerge w:val="restart"/>
          </w:tcPr>
          <w:p w14:paraId="2AE9CD18" w14:textId="73C7155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13</w:t>
            </w:r>
          </w:p>
        </w:tc>
        <w:tc>
          <w:tcPr>
            <w:tcW w:w="948" w:type="pct"/>
            <w:vMerge w:val="restart"/>
          </w:tcPr>
          <w:p w14:paraId="666DC9FD"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139692C2" w14:textId="50615953" w:rsid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 xml:space="preserve">Financial Leverage and Shareholders’ Risk &amp; </w:t>
            </w:r>
            <w:r w:rsidR="00603C1C" w:rsidRPr="00EB4107">
              <w:rPr>
                <w:rFonts w:ascii="Times New Roman" w:eastAsiaTheme="minorHAnsi" w:hAnsi="Times New Roman" w:cs="Times New Roman"/>
                <w:iCs/>
                <w:sz w:val="24"/>
                <w:szCs w:val="24"/>
                <w:lang w:val="en-US" w:eastAsia="en-US"/>
              </w:rPr>
              <w:t>Return and</w:t>
            </w:r>
            <w:r w:rsidRPr="00EB4107">
              <w:rPr>
                <w:rFonts w:ascii="Times New Roman" w:eastAsiaTheme="minorHAnsi" w:hAnsi="Times New Roman" w:cs="Times New Roman"/>
                <w:iCs/>
                <w:sz w:val="24"/>
                <w:szCs w:val="24"/>
                <w:lang w:val="en-US" w:eastAsia="en-US"/>
              </w:rPr>
              <w:t xml:space="preserve"> Trade-off</w:t>
            </w:r>
          </w:p>
          <w:p w14:paraId="1CEAD890" w14:textId="1288CAC9" w:rsidR="00E57916" w:rsidRPr="00EB4107" w:rsidRDefault="00E57916"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iCs/>
                <w:sz w:val="24"/>
                <w:szCs w:val="24"/>
                <w:lang w:val="en-US" w:eastAsia="en-US"/>
              </w:rPr>
              <w:t>EBIT- EPS analysis</w:t>
            </w:r>
          </w:p>
        </w:tc>
        <w:tc>
          <w:tcPr>
            <w:tcW w:w="1080" w:type="pct"/>
            <w:vAlign w:val="center"/>
          </w:tcPr>
          <w:p w14:paraId="7882C4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4BAB328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4DA48E6" w14:textId="77777777" w:rsidTr="008C31E0">
        <w:trPr>
          <w:trHeight w:val="585"/>
        </w:trPr>
        <w:tc>
          <w:tcPr>
            <w:tcW w:w="496" w:type="pct"/>
            <w:vMerge/>
          </w:tcPr>
          <w:p w14:paraId="2158F6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CEDF40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FB71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E83E44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0069EC6" w14:textId="77777777" w:rsidTr="008C31E0">
        <w:trPr>
          <w:trHeight w:val="465"/>
        </w:trPr>
        <w:tc>
          <w:tcPr>
            <w:tcW w:w="496" w:type="pct"/>
            <w:vMerge/>
          </w:tcPr>
          <w:p w14:paraId="152B5A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B453E4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A7240E4" w14:textId="1A9501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E90CFB" w:rsidRPr="003B356F">
              <w:rPr>
                <w:rFonts w:ascii="Times New Roman" w:eastAsiaTheme="minorHAnsi" w:hAnsi="Times New Roman" w:cs="Times New Roman"/>
                <w:sz w:val="24"/>
                <w:szCs w:val="24"/>
                <w:lang w:val="en-US" w:eastAsia="en-US"/>
              </w:rPr>
              <w:t>discussion/ computation</w:t>
            </w:r>
          </w:p>
        </w:tc>
        <w:tc>
          <w:tcPr>
            <w:tcW w:w="2476" w:type="pct"/>
            <w:gridSpan w:val="3"/>
          </w:tcPr>
          <w:p w14:paraId="3C305FA4" w14:textId="77777777" w:rsidR="0000523F" w:rsidRDefault="0000523F" w:rsidP="007D3804">
            <w:pPr>
              <w:pStyle w:val="ListParagraph"/>
              <w:numPr>
                <w:ilvl w:val="0"/>
                <w:numId w:val="19"/>
              </w:numPr>
            </w:pPr>
            <w:r>
              <w:t>Calculate and distinguish between the degree of pre-tax cash flow operating leverage and the degree of accounting operating leverage</w:t>
            </w:r>
          </w:p>
          <w:p w14:paraId="26D1F73D" w14:textId="77777777" w:rsidR="00EB4107" w:rsidRPr="00F306FF" w:rsidRDefault="0000523F" w:rsidP="007D3804">
            <w:pPr>
              <w:pStyle w:val="ListParagraph"/>
              <w:numPr>
                <w:ilvl w:val="0"/>
                <w:numId w:val="19"/>
              </w:numPr>
            </w:pPr>
            <w:r>
              <w:t>Define and calculate the pre- tax operating cash flow and accounting operating profit break even points and the crossover level of unit sales for a project</w:t>
            </w:r>
          </w:p>
        </w:tc>
      </w:tr>
      <w:tr w:rsidR="00EB4107" w:rsidRPr="00EB4107" w14:paraId="52AE5AA9" w14:textId="77777777" w:rsidTr="008C31E0">
        <w:trPr>
          <w:trHeight w:val="375"/>
        </w:trPr>
        <w:tc>
          <w:tcPr>
            <w:tcW w:w="496" w:type="pct"/>
            <w:vMerge/>
          </w:tcPr>
          <w:p w14:paraId="7905F3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46C08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F8131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265980C9" w14:textId="19AACB9F"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603C1C">
              <w:rPr>
                <w:rFonts w:ascii="Times New Roman" w:hAnsi="Times New Roman" w:cs="Times New Roman"/>
                <w:b/>
                <w:sz w:val="24"/>
                <w:szCs w:val="24"/>
                <w:lang w:val="en-US" w:eastAsia="en-US"/>
              </w:rPr>
              <w:t>2</w:t>
            </w:r>
          </w:p>
        </w:tc>
      </w:tr>
      <w:tr w:rsidR="00EB4107" w:rsidRPr="00EB4107" w14:paraId="6B717D88" w14:textId="77777777" w:rsidTr="008C31E0">
        <w:trPr>
          <w:trHeight w:val="255"/>
        </w:trPr>
        <w:tc>
          <w:tcPr>
            <w:tcW w:w="496" w:type="pct"/>
            <w:vMerge/>
          </w:tcPr>
          <w:p w14:paraId="05D8F5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F572B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E33362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DB274AE" w14:textId="77777777" w:rsidR="00C06AFF" w:rsidRPr="0000523F" w:rsidRDefault="00C06AFF" w:rsidP="00C06AF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1232F554" w14:textId="6063DA7B" w:rsidR="00C06AFF" w:rsidRPr="0000523F" w:rsidRDefault="00C06AFF" w:rsidP="007D3804">
            <w:pPr>
              <w:numPr>
                <w:ilvl w:val="0"/>
                <w:numId w:val="18"/>
              </w:numPr>
              <w:spacing w:after="0" w:line="240" w:lineRule="auto"/>
              <w:jc w:val="both"/>
              <w:rPr>
                <w:rFonts w:ascii="Times New Roman" w:hAnsi="Times New Roman" w:cs="Times New Roman"/>
                <w:sz w:val="24"/>
                <w:szCs w:val="24"/>
              </w:rPr>
            </w:pPr>
            <w:r w:rsidRPr="0000523F">
              <w:rPr>
                <w:rFonts w:ascii="Times New Roman" w:hAnsi="Times New Roman" w:cs="Times New Roman"/>
                <w:sz w:val="24"/>
                <w:szCs w:val="24"/>
              </w:rPr>
              <w:t xml:space="preserve">Understand the concept </w:t>
            </w:r>
            <w:r w:rsidR="00603C1C" w:rsidRPr="0000523F">
              <w:rPr>
                <w:rFonts w:ascii="Times New Roman" w:hAnsi="Times New Roman" w:cs="Times New Roman"/>
                <w:sz w:val="24"/>
                <w:szCs w:val="24"/>
              </w:rPr>
              <w:t>of leverage</w:t>
            </w:r>
            <w:r w:rsidRPr="0000523F">
              <w:rPr>
                <w:rFonts w:ascii="Times New Roman" w:hAnsi="Times New Roman" w:cs="Times New Roman"/>
                <w:sz w:val="24"/>
                <w:szCs w:val="24"/>
              </w:rPr>
              <w:t xml:space="preserve"> and its impact on decision making </w:t>
            </w:r>
          </w:p>
          <w:p w14:paraId="47FA613F" w14:textId="77777777" w:rsidR="00EB4107" w:rsidRPr="00F306FF" w:rsidRDefault="00C06AFF" w:rsidP="007D3804">
            <w:pPr>
              <w:numPr>
                <w:ilvl w:val="0"/>
                <w:numId w:val="18"/>
              </w:numPr>
              <w:spacing w:after="0" w:line="240" w:lineRule="auto"/>
              <w:jc w:val="both"/>
              <w:rPr>
                <w:sz w:val="24"/>
                <w:szCs w:val="24"/>
              </w:rPr>
            </w:pPr>
            <w:r w:rsidRPr="0000523F">
              <w:rPr>
                <w:rFonts w:ascii="Times New Roman" w:hAnsi="Times New Roman" w:cs="Times New Roman"/>
                <w:sz w:val="24"/>
                <w:szCs w:val="24"/>
              </w:rPr>
              <w:t>Evaluate how variable costs and fixed costs affect the volatility of pre-tax operating cash flows</w:t>
            </w:r>
          </w:p>
        </w:tc>
      </w:tr>
      <w:tr w:rsidR="00EB4107" w:rsidRPr="00EB4107" w14:paraId="2E1AB35F" w14:textId="77777777" w:rsidTr="008C31E0">
        <w:trPr>
          <w:trHeight w:val="247"/>
        </w:trPr>
        <w:tc>
          <w:tcPr>
            <w:tcW w:w="496" w:type="pct"/>
            <w:vMerge/>
          </w:tcPr>
          <w:p w14:paraId="7BE9CDD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38A2E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73756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0FD3D0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57576B24" w14:textId="77777777" w:rsidTr="008C31E0">
        <w:trPr>
          <w:trHeight w:val="660"/>
        </w:trPr>
        <w:tc>
          <w:tcPr>
            <w:tcW w:w="496" w:type="pct"/>
            <w:vMerge w:val="restart"/>
          </w:tcPr>
          <w:p w14:paraId="51601316" w14:textId="1064B750"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14</w:t>
            </w:r>
          </w:p>
        </w:tc>
        <w:tc>
          <w:tcPr>
            <w:tcW w:w="948" w:type="pct"/>
            <w:vMerge w:val="restart"/>
          </w:tcPr>
          <w:p w14:paraId="6DC9091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46E5F84" w14:textId="24D83E3D" w:rsidR="00EB4107" w:rsidRPr="00EB4107" w:rsidRDefault="00EB4107" w:rsidP="00E57916">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iCs/>
                <w:sz w:val="24"/>
                <w:szCs w:val="24"/>
                <w:lang w:val="en-US" w:eastAsia="en-US"/>
              </w:rPr>
              <w:t xml:space="preserve">Describe capital </w:t>
            </w:r>
            <w:proofErr w:type="gramStart"/>
            <w:r w:rsidRPr="00EB4107">
              <w:rPr>
                <w:rFonts w:ascii="Times New Roman" w:eastAsiaTheme="minorHAnsi" w:hAnsi="Times New Roman" w:cs="Times New Roman"/>
                <w:iCs/>
                <w:sz w:val="24"/>
                <w:szCs w:val="24"/>
                <w:lang w:val="en-US" w:eastAsia="en-US"/>
              </w:rPr>
              <w:t>structure ,</w:t>
            </w:r>
            <w:proofErr w:type="gramEnd"/>
            <w:r w:rsidRPr="00EB4107">
              <w:rPr>
                <w:rFonts w:ascii="Times New Roman" w:eastAsiaTheme="minorHAnsi" w:hAnsi="Times New Roman" w:cs="Times New Roman"/>
                <w:b/>
                <w:iCs/>
                <w:sz w:val="24"/>
                <w:szCs w:val="24"/>
                <w:lang w:val="en-US" w:eastAsia="en-US"/>
              </w:rPr>
              <w:t xml:space="preserve"> </w:t>
            </w:r>
            <w:r w:rsidRPr="00EB4107">
              <w:rPr>
                <w:rFonts w:ascii="Times New Roman" w:eastAsiaTheme="minorHAnsi" w:hAnsi="Times New Roman" w:cs="Times New Roman"/>
                <w:iCs/>
                <w:sz w:val="24"/>
                <w:szCs w:val="24"/>
                <w:lang w:val="en-US" w:eastAsia="en-US"/>
              </w:rPr>
              <w:t>Target Capital Structure</w:t>
            </w:r>
          </w:p>
        </w:tc>
        <w:tc>
          <w:tcPr>
            <w:tcW w:w="1080" w:type="pct"/>
            <w:vAlign w:val="center"/>
          </w:tcPr>
          <w:p w14:paraId="295332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77C8399E" w14:textId="77777777" w:rsidR="00EB4107" w:rsidRPr="007543C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881F847" w14:textId="77777777" w:rsidTr="008C31E0">
        <w:trPr>
          <w:trHeight w:val="705"/>
        </w:trPr>
        <w:tc>
          <w:tcPr>
            <w:tcW w:w="496" w:type="pct"/>
            <w:vMerge/>
          </w:tcPr>
          <w:p w14:paraId="4FB63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B80B1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31A999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1E83FCB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235F0C9" w14:textId="77777777" w:rsidTr="008C31E0">
        <w:trPr>
          <w:trHeight w:val="660"/>
        </w:trPr>
        <w:tc>
          <w:tcPr>
            <w:tcW w:w="496" w:type="pct"/>
            <w:vMerge/>
          </w:tcPr>
          <w:p w14:paraId="3D1E9D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A988B6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929B927" w14:textId="621DF068"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603C1C">
              <w:rPr>
                <w:rFonts w:ascii="Times New Roman" w:eastAsiaTheme="minorHAnsi" w:hAnsi="Times New Roman" w:cs="Times New Roman"/>
                <w:b/>
                <w:sz w:val="24"/>
                <w:szCs w:val="24"/>
                <w:lang w:val="en-US" w:eastAsia="en-US"/>
              </w:rPr>
              <w:t>Discussion</w:t>
            </w:r>
          </w:p>
        </w:tc>
        <w:tc>
          <w:tcPr>
            <w:tcW w:w="2476" w:type="pct"/>
            <w:gridSpan w:val="3"/>
          </w:tcPr>
          <w:p w14:paraId="40B0DDDE" w14:textId="57982A5E" w:rsidR="00EB4107" w:rsidRPr="00C40989" w:rsidRDefault="00C40989" w:rsidP="007D3804">
            <w:pPr>
              <w:pStyle w:val="ListParagraph"/>
              <w:numPr>
                <w:ilvl w:val="0"/>
                <w:numId w:val="21"/>
              </w:numPr>
              <w:spacing w:after="160" w:line="259" w:lineRule="auto"/>
              <w:jc w:val="both"/>
              <w:rPr>
                <w:rFonts w:eastAsiaTheme="minorHAnsi"/>
                <w:bCs/>
              </w:rPr>
            </w:pPr>
            <w:r w:rsidRPr="00C40989">
              <w:t xml:space="preserve">Warm up the class by asking up the basic question whether choice of </w:t>
            </w:r>
            <w:r w:rsidR="00AF278D" w:rsidRPr="00C40989">
              <w:t>financing of</w:t>
            </w:r>
            <w:r w:rsidRPr="00C40989">
              <w:t xml:space="preserve"> firm’s </w:t>
            </w:r>
            <w:r w:rsidR="00AF278D" w:rsidRPr="00C40989">
              <w:t>capital,</w:t>
            </w:r>
            <w:r w:rsidRPr="00C40989">
              <w:t xml:space="preserve"> can create value for its shareholders</w:t>
            </w:r>
            <w:r w:rsidRPr="00C40989">
              <w:rPr>
                <w:rFonts w:eastAsiaTheme="minorHAnsi"/>
                <w:bCs/>
              </w:rPr>
              <w:t xml:space="preserve"> </w:t>
            </w:r>
          </w:p>
          <w:p w14:paraId="5C3C592D" w14:textId="77777777" w:rsidR="00C40989" w:rsidRPr="00F306FF" w:rsidRDefault="00C40989" w:rsidP="007D3804">
            <w:pPr>
              <w:pStyle w:val="ListParagraph"/>
              <w:numPr>
                <w:ilvl w:val="0"/>
                <w:numId w:val="21"/>
              </w:numPr>
            </w:pPr>
            <w:r>
              <w:t>Brief the class about the concept of optimal capital structure and its impact on the firm’s valuation</w:t>
            </w:r>
          </w:p>
        </w:tc>
      </w:tr>
      <w:tr w:rsidR="00EB4107" w:rsidRPr="00EB4107" w14:paraId="158DFBF0" w14:textId="77777777" w:rsidTr="008C31E0">
        <w:trPr>
          <w:trHeight w:val="600"/>
        </w:trPr>
        <w:tc>
          <w:tcPr>
            <w:tcW w:w="496" w:type="pct"/>
            <w:vMerge/>
          </w:tcPr>
          <w:p w14:paraId="3A6315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64C125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F6767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393085E9" w14:textId="07390C3B" w:rsidR="00EB4107" w:rsidRPr="00EB4107" w:rsidRDefault="00766E09" w:rsidP="00CC1C06">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59C714C8" w14:textId="77777777" w:rsidTr="008C31E0">
        <w:trPr>
          <w:trHeight w:val="480"/>
        </w:trPr>
        <w:tc>
          <w:tcPr>
            <w:tcW w:w="496" w:type="pct"/>
            <w:vMerge/>
          </w:tcPr>
          <w:p w14:paraId="0306D3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7F8EA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349B1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1D39F31C"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53304200"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p>
          <w:p w14:paraId="7D60E91D" w14:textId="77777777" w:rsidR="0000523F" w:rsidRDefault="0000523F" w:rsidP="007D3804">
            <w:pPr>
              <w:pStyle w:val="ListParagraph"/>
              <w:numPr>
                <w:ilvl w:val="0"/>
                <w:numId w:val="20"/>
              </w:numPr>
              <w:autoSpaceDE w:val="0"/>
              <w:autoSpaceDN w:val="0"/>
              <w:adjustRightInd w:val="0"/>
              <w:rPr>
                <w:color w:val="000000"/>
              </w:rPr>
            </w:pPr>
            <w:r w:rsidRPr="0000523F">
              <w:rPr>
                <w:color w:val="000000"/>
              </w:rPr>
              <w:t>Understand the considerations while deciding upon the capital structure</w:t>
            </w:r>
          </w:p>
          <w:p w14:paraId="09DC0C0D" w14:textId="77777777" w:rsidR="00EB4107" w:rsidRPr="0000523F" w:rsidRDefault="0000523F" w:rsidP="007D3804">
            <w:pPr>
              <w:pStyle w:val="ListParagraph"/>
              <w:numPr>
                <w:ilvl w:val="0"/>
                <w:numId w:val="20"/>
              </w:numPr>
              <w:autoSpaceDE w:val="0"/>
              <w:autoSpaceDN w:val="0"/>
              <w:adjustRightInd w:val="0"/>
              <w:rPr>
                <w:color w:val="000000"/>
              </w:rPr>
            </w:pPr>
            <w:r w:rsidRPr="0000523F">
              <w:t>Analyze the relationship between capital structure and value of firm</w:t>
            </w:r>
          </w:p>
        </w:tc>
      </w:tr>
      <w:tr w:rsidR="00EB4107" w:rsidRPr="00EB4107" w14:paraId="34F14318" w14:textId="77777777" w:rsidTr="008C31E0">
        <w:trPr>
          <w:trHeight w:val="405"/>
        </w:trPr>
        <w:tc>
          <w:tcPr>
            <w:tcW w:w="496" w:type="pct"/>
            <w:vMerge/>
          </w:tcPr>
          <w:p w14:paraId="4575102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6F882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6BED0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11604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C76FDAA" w14:textId="77777777" w:rsidTr="008C31E0">
        <w:trPr>
          <w:trHeight w:val="557"/>
        </w:trPr>
        <w:tc>
          <w:tcPr>
            <w:tcW w:w="496" w:type="pct"/>
            <w:vMerge w:val="restart"/>
            <w:shd w:val="clear" w:color="auto" w:fill="auto"/>
          </w:tcPr>
          <w:p w14:paraId="26A7B567" w14:textId="5339A83E"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15</w:t>
            </w:r>
          </w:p>
        </w:tc>
        <w:tc>
          <w:tcPr>
            <w:tcW w:w="948" w:type="pct"/>
            <w:vMerge w:val="restart"/>
          </w:tcPr>
          <w:p w14:paraId="0AE7076A"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C141C90" w14:textId="16D86D00" w:rsidR="00EB4107" w:rsidRP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Describe</w:t>
            </w:r>
            <w:r w:rsidR="00E57916">
              <w:rPr>
                <w:rFonts w:ascii="Times New Roman" w:eastAsiaTheme="minorHAnsi" w:hAnsi="Times New Roman" w:cs="Times New Roman"/>
                <w:iCs/>
                <w:sz w:val="24"/>
                <w:szCs w:val="24"/>
                <w:lang w:val="en-US" w:eastAsia="en-US"/>
              </w:rPr>
              <w:t xml:space="preserve"> and estimate</w:t>
            </w:r>
            <w:r w:rsidRPr="00EB4107">
              <w:rPr>
                <w:rFonts w:ascii="Times New Roman" w:eastAsiaTheme="minorHAnsi" w:hAnsi="Times New Roman" w:cs="Times New Roman"/>
                <w:iCs/>
                <w:sz w:val="24"/>
                <w:szCs w:val="24"/>
                <w:lang w:val="en-US" w:eastAsia="en-US"/>
              </w:rPr>
              <w:t xml:space="preserve"> the Optimal capital structure</w:t>
            </w:r>
          </w:p>
          <w:p w14:paraId="0A989C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BC6173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1974449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7B3EFAD" w14:textId="77777777" w:rsidTr="008C31E0">
        <w:trPr>
          <w:trHeight w:val="630"/>
        </w:trPr>
        <w:tc>
          <w:tcPr>
            <w:tcW w:w="496" w:type="pct"/>
            <w:vMerge/>
            <w:shd w:val="clear" w:color="auto" w:fill="auto"/>
          </w:tcPr>
          <w:p w14:paraId="1BEE2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9BAB7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B27CB9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30BB2CD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6D326D6" w14:textId="77777777" w:rsidTr="008C31E0">
        <w:trPr>
          <w:trHeight w:val="405"/>
        </w:trPr>
        <w:tc>
          <w:tcPr>
            <w:tcW w:w="496" w:type="pct"/>
            <w:vMerge/>
            <w:shd w:val="clear" w:color="auto" w:fill="auto"/>
          </w:tcPr>
          <w:p w14:paraId="6CFE82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AEE0E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99DFF7D" w14:textId="60E9A8AB"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proofErr w:type="gramEnd"/>
            <w:r w:rsidR="00E90CFB">
              <w:rPr>
                <w:rFonts w:ascii="Times New Roman" w:eastAsiaTheme="minorHAnsi" w:hAnsi="Times New Roman" w:cs="Times New Roman"/>
                <w:b/>
                <w:sz w:val="24"/>
                <w:szCs w:val="24"/>
                <w:lang w:val="en-US" w:eastAsia="en-US"/>
              </w:rPr>
              <w:t xml:space="preserve"> </w:t>
            </w:r>
            <w:r w:rsidR="003B356F">
              <w:rPr>
                <w:rFonts w:ascii="Times New Roman" w:eastAsiaTheme="minorHAnsi" w:hAnsi="Times New Roman" w:cs="Times New Roman"/>
                <w:b/>
                <w:sz w:val="24"/>
                <w:szCs w:val="24"/>
                <w:lang w:val="en-US" w:eastAsia="en-US"/>
              </w:rPr>
              <w:t xml:space="preserve">Discussion </w:t>
            </w:r>
            <w:r w:rsidR="00E90CFB">
              <w:rPr>
                <w:rFonts w:ascii="Times New Roman" w:eastAsiaTheme="minorHAnsi" w:hAnsi="Times New Roman" w:cs="Times New Roman"/>
                <w:b/>
                <w:sz w:val="24"/>
                <w:szCs w:val="24"/>
                <w:lang w:val="en-US" w:eastAsia="en-US"/>
              </w:rPr>
              <w:t xml:space="preserve">/ news analysis from the industry </w:t>
            </w:r>
          </w:p>
        </w:tc>
        <w:tc>
          <w:tcPr>
            <w:tcW w:w="2476" w:type="pct"/>
            <w:gridSpan w:val="3"/>
          </w:tcPr>
          <w:p w14:paraId="5D5F0E23" w14:textId="77777777" w:rsidR="00A50790" w:rsidRDefault="00A50790" w:rsidP="007D3804">
            <w:pPr>
              <w:pStyle w:val="ListParagraph"/>
              <w:numPr>
                <w:ilvl w:val="0"/>
                <w:numId w:val="21"/>
              </w:numPr>
            </w:pPr>
            <w:r>
              <w:t>Explain to the class two propositions of Modigliani and Miller, the key assumptions underlying them and their relevance to capital structure decisions.</w:t>
            </w:r>
          </w:p>
          <w:p w14:paraId="22AE499B" w14:textId="77777777" w:rsidR="00A50790" w:rsidRDefault="00A50790" w:rsidP="007D3804">
            <w:pPr>
              <w:pStyle w:val="ListParagraph"/>
              <w:numPr>
                <w:ilvl w:val="0"/>
                <w:numId w:val="21"/>
              </w:numPr>
            </w:pPr>
            <w:r>
              <w:t>Describe the benefits and cost of using debt financing.</w:t>
            </w:r>
          </w:p>
          <w:p w14:paraId="134A8093" w14:textId="77777777" w:rsidR="00A50790" w:rsidRDefault="00A50790" w:rsidP="007D3804">
            <w:pPr>
              <w:pStyle w:val="ListParagraph"/>
              <w:numPr>
                <w:ilvl w:val="0"/>
                <w:numId w:val="21"/>
              </w:numPr>
            </w:pPr>
            <w:r>
              <w:t>Also touch upon the impact of increasing leverage on the cost of equity</w:t>
            </w:r>
          </w:p>
          <w:p w14:paraId="2C3342E6" w14:textId="77777777" w:rsidR="00A50790" w:rsidRDefault="00A50790" w:rsidP="007D3804">
            <w:pPr>
              <w:pStyle w:val="ListParagraph"/>
              <w:numPr>
                <w:ilvl w:val="0"/>
                <w:numId w:val="21"/>
              </w:numPr>
            </w:pPr>
            <w:r>
              <w:t>Explain the trade – off and pecking order theories of capital structure choice, and explain what the empirical evidence tells us about these theories</w:t>
            </w:r>
          </w:p>
          <w:p w14:paraId="459A2D92" w14:textId="77777777" w:rsidR="00EB4107" w:rsidRPr="00F306FF" w:rsidRDefault="00A50790" w:rsidP="007D3804">
            <w:pPr>
              <w:pStyle w:val="ListParagraph"/>
              <w:numPr>
                <w:ilvl w:val="0"/>
                <w:numId w:val="21"/>
              </w:numPr>
            </w:pPr>
            <w:r>
              <w:t>Reflect upon the practical considerations in choosing a capital structure</w:t>
            </w:r>
          </w:p>
        </w:tc>
      </w:tr>
      <w:tr w:rsidR="00EB4107" w:rsidRPr="00EB4107" w14:paraId="2C06F8CD" w14:textId="77777777" w:rsidTr="008C31E0">
        <w:trPr>
          <w:trHeight w:val="435"/>
        </w:trPr>
        <w:tc>
          <w:tcPr>
            <w:tcW w:w="496" w:type="pct"/>
            <w:vMerge/>
            <w:shd w:val="clear" w:color="auto" w:fill="auto"/>
          </w:tcPr>
          <w:p w14:paraId="2D85AF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CB1EBD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50B2AA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54390F26" w14:textId="75F371CD"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tc>
      </w:tr>
      <w:tr w:rsidR="00EB4107" w:rsidRPr="00EB4107" w14:paraId="1B5B1E1E" w14:textId="77777777" w:rsidTr="008C31E0">
        <w:trPr>
          <w:trHeight w:val="405"/>
        </w:trPr>
        <w:tc>
          <w:tcPr>
            <w:tcW w:w="496" w:type="pct"/>
            <w:vMerge/>
            <w:shd w:val="clear" w:color="auto" w:fill="auto"/>
          </w:tcPr>
          <w:p w14:paraId="22839B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DF909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5FFAD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7C9CF79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CD47D0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p>
          <w:p w14:paraId="6ECE6A4F" w14:textId="77777777" w:rsidR="00CE342F" w:rsidRDefault="00CE342F" w:rsidP="007D3804">
            <w:pPr>
              <w:pStyle w:val="ListParagraph"/>
              <w:numPr>
                <w:ilvl w:val="0"/>
                <w:numId w:val="22"/>
              </w:numPr>
              <w:autoSpaceDE w:val="0"/>
              <w:autoSpaceDN w:val="0"/>
              <w:adjustRightInd w:val="0"/>
              <w:rPr>
                <w:color w:val="000000"/>
              </w:rPr>
            </w:pPr>
            <w:r w:rsidRPr="0000523F">
              <w:rPr>
                <w:color w:val="000000"/>
              </w:rPr>
              <w:t>Understand the considerations while deciding upon the capital structure</w:t>
            </w:r>
          </w:p>
          <w:p w14:paraId="7FD14BEF" w14:textId="77777777" w:rsidR="00EB4107" w:rsidRPr="00CE342F" w:rsidRDefault="00CE342F" w:rsidP="007D3804">
            <w:pPr>
              <w:pStyle w:val="ListParagraph"/>
              <w:numPr>
                <w:ilvl w:val="0"/>
                <w:numId w:val="22"/>
              </w:numPr>
              <w:spacing w:after="160" w:line="259" w:lineRule="auto"/>
              <w:jc w:val="both"/>
              <w:rPr>
                <w:rFonts w:eastAsiaTheme="minorHAnsi"/>
              </w:rPr>
            </w:pPr>
            <w:r w:rsidRPr="00CE342F">
              <w:t>Analyze the relationship between capital structure and value of firm</w:t>
            </w:r>
          </w:p>
        </w:tc>
      </w:tr>
      <w:tr w:rsidR="00EB4107" w:rsidRPr="00EB4107" w14:paraId="6DEAE943" w14:textId="77777777" w:rsidTr="008C31E0">
        <w:trPr>
          <w:trHeight w:val="315"/>
        </w:trPr>
        <w:tc>
          <w:tcPr>
            <w:tcW w:w="496" w:type="pct"/>
            <w:vMerge/>
            <w:shd w:val="clear" w:color="auto" w:fill="auto"/>
          </w:tcPr>
          <w:p w14:paraId="119F15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F1AF0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79053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Pr>
          <w:p w14:paraId="26E9AE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6CF410D" w14:textId="77777777" w:rsidTr="008C31E0">
        <w:trPr>
          <w:trHeight w:hRule="exact" w:val="838"/>
        </w:trPr>
        <w:tc>
          <w:tcPr>
            <w:tcW w:w="496" w:type="pct"/>
            <w:shd w:val="clear" w:color="auto" w:fill="FFC000"/>
          </w:tcPr>
          <w:p w14:paraId="6803A8DF" w14:textId="4776BCF7" w:rsidR="00EB4107" w:rsidRPr="00EB4107" w:rsidRDefault="00EC4D6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16</w:t>
            </w:r>
          </w:p>
        </w:tc>
        <w:tc>
          <w:tcPr>
            <w:tcW w:w="948" w:type="pct"/>
            <w:shd w:val="clear" w:color="auto" w:fill="FFC000"/>
          </w:tcPr>
          <w:p w14:paraId="6F7264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Guest Lecture</w:t>
            </w:r>
          </w:p>
        </w:tc>
        <w:tc>
          <w:tcPr>
            <w:tcW w:w="3556" w:type="pct"/>
            <w:gridSpan w:val="4"/>
            <w:shd w:val="clear" w:color="auto" w:fill="FFC000"/>
          </w:tcPr>
          <w:p w14:paraId="1292EF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Tying up togeth</w:t>
            </w:r>
            <w:r w:rsidR="00F306FF">
              <w:rPr>
                <w:rFonts w:ascii="Times New Roman" w:eastAsiaTheme="minorHAnsi" w:hAnsi="Times New Roman" w:cs="Times New Roman"/>
                <w:b/>
                <w:sz w:val="24"/>
                <w:szCs w:val="24"/>
                <w:lang w:val="en-US" w:eastAsia="en-US"/>
              </w:rPr>
              <w:t>er of the topics covered so far</w:t>
            </w:r>
          </w:p>
          <w:p w14:paraId="29FA33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E8B0C7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76AC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73575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8E4699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DB2D8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12419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0EFF4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08058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771DC90F" w14:textId="77777777" w:rsidTr="008C31E0">
        <w:trPr>
          <w:trHeight w:val="185"/>
        </w:trPr>
        <w:tc>
          <w:tcPr>
            <w:tcW w:w="5000" w:type="pct"/>
            <w:gridSpan w:val="6"/>
            <w:shd w:val="clear" w:color="auto" w:fill="BDD6EE" w:themeFill="accent1" w:themeFillTint="66"/>
          </w:tcPr>
          <w:p w14:paraId="57FF45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5: Dividend Decisions</w:t>
            </w:r>
          </w:p>
        </w:tc>
      </w:tr>
      <w:tr w:rsidR="00EB4107" w:rsidRPr="00EB4107" w14:paraId="04050BF0" w14:textId="77777777" w:rsidTr="008C31E0">
        <w:trPr>
          <w:trHeight w:val="780"/>
        </w:trPr>
        <w:tc>
          <w:tcPr>
            <w:tcW w:w="496" w:type="pct"/>
            <w:vMerge w:val="restart"/>
          </w:tcPr>
          <w:p w14:paraId="4CB7336B" w14:textId="0DA8B164"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17</w:t>
            </w:r>
          </w:p>
        </w:tc>
        <w:tc>
          <w:tcPr>
            <w:tcW w:w="948" w:type="pct"/>
            <w:vMerge w:val="restart"/>
          </w:tcPr>
          <w:p w14:paraId="2B3C6A29"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Fundamentals</w:t>
            </w:r>
          </w:p>
          <w:p w14:paraId="47C17C0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Earnings, cash flows and Dividend;</w:t>
            </w:r>
          </w:p>
          <w:p w14:paraId="64BF661D" w14:textId="07DA4D61" w:rsidR="00EB4107" w:rsidRPr="00EB4107" w:rsidRDefault="00E57916" w:rsidP="00EB4107">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 xml:space="preserve">Overview on </w:t>
            </w:r>
            <w:r w:rsidR="00EB4107" w:rsidRPr="00EB4107">
              <w:rPr>
                <w:rFonts w:ascii="Times New Roman" w:eastAsiaTheme="minorHAnsi" w:hAnsi="Times New Roman" w:cs="Times New Roman"/>
                <w:sz w:val="24"/>
                <w:szCs w:val="24"/>
                <w:lang w:val="en-US" w:eastAsia="en-US"/>
              </w:rPr>
              <w:t xml:space="preserve">Dividend relevance and </w:t>
            </w:r>
            <w:proofErr w:type="gramStart"/>
            <w:r w:rsidR="00EB4107" w:rsidRPr="00EB4107">
              <w:rPr>
                <w:rFonts w:ascii="Times New Roman" w:eastAsiaTheme="minorHAnsi" w:hAnsi="Times New Roman" w:cs="Times New Roman"/>
                <w:sz w:val="24"/>
                <w:szCs w:val="24"/>
                <w:lang w:val="en-US" w:eastAsia="en-US"/>
              </w:rPr>
              <w:t>irrelevance ;</w:t>
            </w:r>
            <w:proofErr w:type="gramEnd"/>
            <w:r w:rsidR="00EB4107" w:rsidRPr="00EB4107">
              <w:rPr>
                <w:rFonts w:ascii="Times New Roman" w:eastAsiaTheme="minorHAnsi" w:hAnsi="Times New Roman" w:cs="Times New Roman"/>
                <w:sz w:val="24"/>
                <w:szCs w:val="24"/>
                <w:lang w:val="en-US" w:eastAsia="en-US"/>
              </w:rPr>
              <w:t xml:space="preserve"> dividend under uncertainty</w:t>
            </w:r>
          </w:p>
        </w:tc>
        <w:tc>
          <w:tcPr>
            <w:tcW w:w="1080" w:type="pct"/>
            <w:vAlign w:val="center"/>
          </w:tcPr>
          <w:p w14:paraId="1DBD5D6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04B3E28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067E86" w14:textId="77777777" w:rsidTr="008C31E0">
        <w:trPr>
          <w:trHeight w:val="587"/>
        </w:trPr>
        <w:tc>
          <w:tcPr>
            <w:tcW w:w="496" w:type="pct"/>
            <w:vMerge/>
          </w:tcPr>
          <w:p w14:paraId="50A7BB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DE210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4AE32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9DACD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615D855" w14:textId="77777777" w:rsidTr="008C31E0">
        <w:trPr>
          <w:trHeight w:val="600"/>
        </w:trPr>
        <w:tc>
          <w:tcPr>
            <w:tcW w:w="496" w:type="pct"/>
            <w:vMerge/>
          </w:tcPr>
          <w:p w14:paraId="2630A49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325DF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EFD5F96" w14:textId="45535CA3" w:rsidR="00EB4107" w:rsidRPr="00EB4107" w:rsidRDefault="00EB4107" w:rsidP="002A4265">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lecture/ analysis of relevant news from industry</w:t>
            </w:r>
          </w:p>
        </w:tc>
        <w:tc>
          <w:tcPr>
            <w:tcW w:w="2476" w:type="pct"/>
            <w:gridSpan w:val="3"/>
          </w:tcPr>
          <w:p w14:paraId="6948EF02" w14:textId="77777777" w:rsidR="00007FC8" w:rsidRDefault="00007FC8" w:rsidP="007D3804">
            <w:pPr>
              <w:pStyle w:val="ListParagraph"/>
              <w:numPr>
                <w:ilvl w:val="0"/>
                <w:numId w:val="17"/>
              </w:numPr>
            </w:pPr>
            <w:r>
              <w:t xml:space="preserve">Probe students by asking the moot question “what they understand by dividend” and </w:t>
            </w:r>
            <w:r w:rsidRPr="00007FC8">
              <w:rPr>
                <w:i/>
              </w:rPr>
              <w:t>“why profit distribution decision is one of the fundamental decisions taken by CFO of any company”.</w:t>
            </w:r>
          </w:p>
          <w:p w14:paraId="2E0600AF" w14:textId="31BFCBB3" w:rsidR="00007FC8" w:rsidRDefault="00007FC8" w:rsidP="007D3804">
            <w:pPr>
              <w:pStyle w:val="ListParagraph"/>
              <w:numPr>
                <w:ilvl w:val="0"/>
                <w:numId w:val="17"/>
              </w:numPr>
            </w:pPr>
            <w:r>
              <w:t xml:space="preserve">Instructor to explain what is </w:t>
            </w:r>
            <w:r w:rsidR="00FA4E9E">
              <w:t>dividend,</w:t>
            </w:r>
            <w:r>
              <w:t xml:space="preserve"> what are the different types of </w:t>
            </w:r>
            <w:proofErr w:type="gramStart"/>
            <w:r w:rsidR="00FA4E9E">
              <w:t>dividend</w:t>
            </w:r>
            <w:proofErr w:type="gramEnd"/>
            <w:r w:rsidR="00FA4E9E">
              <w:t xml:space="preserve"> and</w:t>
            </w:r>
            <w:r>
              <w:t xml:space="preserve"> what is the dividend payment process</w:t>
            </w:r>
          </w:p>
          <w:p w14:paraId="37551510" w14:textId="77777777" w:rsidR="00EB4107" w:rsidRPr="00F306FF" w:rsidRDefault="00007FC8" w:rsidP="007D3804">
            <w:pPr>
              <w:pStyle w:val="ListParagraph"/>
              <w:numPr>
                <w:ilvl w:val="0"/>
                <w:numId w:val="17"/>
              </w:numPr>
            </w:pPr>
            <w:r>
              <w:t>Brief the students about declaration date, ex- dividend date, the record date, and the payable date</w:t>
            </w:r>
          </w:p>
        </w:tc>
      </w:tr>
      <w:tr w:rsidR="00EB4107" w:rsidRPr="00EB4107" w14:paraId="7B4F8572" w14:textId="77777777" w:rsidTr="008C31E0">
        <w:trPr>
          <w:trHeight w:val="570"/>
        </w:trPr>
        <w:tc>
          <w:tcPr>
            <w:tcW w:w="496" w:type="pct"/>
            <w:vMerge/>
          </w:tcPr>
          <w:p w14:paraId="1F1926B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2EE51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BAB505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47415769" w14:textId="2FBFFF37" w:rsidR="0000523F" w:rsidRDefault="00CC1C06" w:rsidP="0000523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2</w:t>
            </w:r>
          </w:p>
          <w:p w14:paraId="4A2151E4" w14:textId="7210C845" w:rsidR="00EB4107" w:rsidRPr="00EB4107" w:rsidRDefault="00EB4107" w:rsidP="0000523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CFF1EF2" w14:textId="77777777" w:rsidTr="008C31E0">
        <w:trPr>
          <w:trHeight w:val="465"/>
        </w:trPr>
        <w:tc>
          <w:tcPr>
            <w:tcW w:w="496" w:type="pct"/>
            <w:vMerge/>
          </w:tcPr>
          <w:p w14:paraId="34BF5C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C523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A318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836D581" w14:textId="77777777" w:rsidR="00007FC8" w:rsidRPr="00007FC8" w:rsidRDefault="00007FC8" w:rsidP="00007FC8">
            <w:pPr>
              <w:autoSpaceDE w:val="0"/>
              <w:autoSpaceDN w:val="0"/>
              <w:adjustRightInd w:val="0"/>
              <w:spacing w:after="0" w:line="240" w:lineRule="auto"/>
              <w:rPr>
                <w:rFonts w:ascii="Times New Roman" w:hAnsi="Times New Roman" w:cs="Times New Roman"/>
                <w:color w:val="000000"/>
                <w:sz w:val="24"/>
                <w:szCs w:val="24"/>
              </w:rPr>
            </w:pPr>
            <w:r w:rsidRPr="00007FC8">
              <w:rPr>
                <w:rFonts w:ascii="Times New Roman" w:hAnsi="Times New Roman" w:cs="Times New Roman"/>
                <w:color w:val="000000"/>
                <w:sz w:val="24"/>
                <w:szCs w:val="24"/>
              </w:rPr>
              <w:t xml:space="preserve">At the end of this lesson students will be able to: </w:t>
            </w:r>
          </w:p>
          <w:p w14:paraId="3AA96405" w14:textId="76DA74BE" w:rsidR="00007FC8" w:rsidRPr="00007FC8" w:rsidRDefault="00007FC8" w:rsidP="007D3804">
            <w:pPr>
              <w:pStyle w:val="ListParagraph"/>
              <w:numPr>
                <w:ilvl w:val="0"/>
                <w:numId w:val="20"/>
              </w:numPr>
              <w:autoSpaceDE w:val="0"/>
              <w:autoSpaceDN w:val="0"/>
              <w:adjustRightInd w:val="0"/>
              <w:rPr>
                <w:color w:val="000000"/>
              </w:rPr>
            </w:pPr>
            <w:r w:rsidRPr="00007FC8">
              <w:rPr>
                <w:color w:val="000000"/>
              </w:rPr>
              <w:t xml:space="preserve">Understand the meaning of </w:t>
            </w:r>
            <w:r w:rsidR="00FA4E9E" w:rsidRPr="00007FC8">
              <w:rPr>
                <w:color w:val="000000"/>
              </w:rPr>
              <w:t>dividend,</w:t>
            </w:r>
            <w:r w:rsidRPr="00007FC8">
              <w:rPr>
                <w:color w:val="000000"/>
              </w:rPr>
              <w:t xml:space="preserve"> types of </w:t>
            </w:r>
            <w:proofErr w:type="gramStart"/>
            <w:r w:rsidRPr="00007FC8">
              <w:rPr>
                <w:color w:val="000000"/>
              </w:rPr>
              <w:t>dividend</w:t>
            </w:r>
            <w:proofErr w:type="gramEnd"/>
            <w:r w:rsidRPr="00007FC8">
              <w:rPr>
                <w:color w:val="000000"/>
              </w:rPr>
              <w:t xml:space="preserve"> and the process of distribution of dividend</w:t>
            </w:r>
          </w:p>
          <w:p w14:paraId="0F6EE976" w14:textId="77777777" w:rsidR="00EB4107" w:rsidRPr="00F306FF" w:rsidRDefault="00007FC8" w:rsidP="007D3804">
            <w:pPr>
              <w:pStyle w:val="ListParagraph"/>
              <w:numPr>
                <w:ilvl w:val="0"/>
                <w:numId w:val="20"/>
              </w:numPr>
              <w:autoSpaceDE w:val="0"/>
              <w:autoSpaceDN w:val="0"/>
              <w:adjustRightInd w:val="0"/>
              <w:rPr>
                <w:color w:val="000000"/>
              </w:rPr>
            </w:pPr>
            <w:r w:rsidRPr="00007FC8">
              <w:rPr>
                <w:color w:val="000000"/>
              </w:rPr>
              <w:t>Appreciate the decisions concerning whether to distribute value to stockholders, how much to distribute and how best to distribute it.</w:t>
            </w:r>
          </w:p>
        </w:tc>
      </w:tr>
      <w:tr w:rsidR="00EB4107" w:rsidRPr="00EB4107" w14:paraId="3A7EB501" w14:textId="77777777" w:rsidTr="008C31E0">
        <w:trPr>
          <w:trHeight w:val="585"/>
        </w:trPr>
        <w:tc>
          <w:tcPr>
            <w:tcW w:w="496" w:type="pct"/>
            <w:vMerge/>
          </w:tcPr>
          <w:p w14:paraId="525303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5C994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153D0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7766B6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roofErr w:type="gramStart"/>
            <w:r w:rsidRPr="00EB4107">
              <w:rPr>
                <w:rFonts w:ascii="Times New Roman" w:eastAsiaTheme="minorHAnsi" w:hAnsi="Times New Roman" w:cs="Times New Roman"/>
                <w:sz w:val="24"/>
                <w:szCs w:val="24"/>
                <w:lang w:val="en-US" w:eastAsia="en-US"/>
              </w:rPr>
              <w:t>Quiz  Assignment</w:t>
            </w:r>
            <w:proofErr w:type="gramEnd"/>
            <w:r w:rsidRPr="00EB4107">
              <w:rPr>
                <w:rFonts w:ascii="Times New Roman" w:eastAsiaTheme="minorHAnsi" w:hAnsi="Times New Roman" w:cs="Times New Roman"/>
                <w:sz w:val="24"/>
                <w:szCs w:val="24"/>
                <w:lang w:val="en-US" w:eastAsia="en-US"/>
              </w:rPr>
              <w:t xml:space="preserve"> End-term</w:t>
            </w:r>
          </w:p>
        </w:tc>
      </w:tr>
      <w:tr w:rsidR="00051509" w:rsidRPr="00EB4107" w14:paraId="1587840A" w14:textId="77777777" w:rsidTr="008C31E0">
        <w:trPr>
          <w:trHeight w:val="691"/>
        </w:trPr>
        <w:tc>
          <w:tcPr>
            <w:tcW w:w="496" w:type="pct"/>
            <w:vMerge w:val="restart"/>
          </w:tcPr>
          <w:p w14:paraId="3223102F" w14:textId="77777777" w:rsidR="00051509" w:rsidRPr="00EB4107" w:rsidRDefault="00051509"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18</w:t>
            </w:r>
          </w:p>
          <w:p w14:paraId="0630B212" w14:textId="6CB3D712" w:rsidR="00051509" w:rsidRPr="00EB4107" w:rsidRDefault="00051509" w:rsidP="00EB4107">
            <w:pPr>
              <w:spacing w:after="160" w:line="259" w:lineRule="auto"/>
              <w:jc w:val="center"/>
              <w:rPr>
                <w:rFonts w:ascii="Times New Roman" w:eastAsiaTheme="minorHAnsi" w:hAnsi="Times New Roman" w:cs="Times New Roman"/>
                <w:b/>
                <w:sz w:val="24"/>
                <w:szCs w:val="24"/>
                <w:lang w:val="en-US" w:eastAsia="en-US"/>
              </w:rPr>
            </w:pPr>
          </w:p>
          <w:p w14:paraId="152C0B99" w14:textId="77777777" w:rsidR="00051509" w:rsidRPr="00EB4107" w:rsidRDefault="00051509" w:rsidP="00EB4107">
            <w:pPr>
              <w:spacing w:after="160" w:line="259" w:lineRule="auto"/>
              <w:jc w:val="center"/>
              <w:rPr>
                <w:rFonts w:ascii="Times New Roman" w:eastAsiaTheme="minorHAnsi" w:hAnsi="Times New Roman" w:cs="Times New Roman"/>
                <w:b/>
                <w:sz w:val="24"/>
                <w:szCs w:val="24"/>
                <w:lang w:val="en-US" w:eastAsia="en-US"/>
              </w:rPr>
            </w:pPr>
          </w:p>
          <w:p w14:paraId="29F2B092" w14:textId="427ECB2C"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5E6C9645" w14:textId="77777777" w:rsidR="00051509" w:rsidRPr="00EB4107" w:rsidRDefault="00051509"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Policy</w:t>
            </w:r>
          </w:p>
          <w:p w14:paraId="06CDCEFB" w14:textId="77777777" w:rsidR="00051509" w:rsidRPr="00EB4107" w:rsidRDefault="00051509"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influencing dividend policy, Types of dividend policies,</w:t>
            </w:r>
          </w:p>
          <w:p w14:paraId="208A149B" w14:textId="77777777" w:rsidR="00051509" w:rsidRPr="00EB4107" w:rsidRDefault="00051509"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 xml:space="preserve">Relevance of dividend </w:t>
            </w:r>
            <w:r w:rsidRPr="00EB4107">
              <w:rPr>
                <w:rFonts w:ascii="Times New Roman" w:eastAsiaTheme="minorHAnsi" w:hAnsi="Times New Roman" w:cs="Times New Roman"/>
                <w:sz w:val="24"/>
                <w:szCs w:val="24"/>
                <w:lang w:val="en-US" w:eastAsia="en-US"/>
              </w:rPr>
              <w:lastRenderedPageBreak/>
              <w:t>Policy under market Imperfection</w:t>
            </w:r>
          </w:p>
        </w:tc>
        <w:tc>
          <w:tcPr>
            <w:tcW w:w="1080" w:type="pct"/>
            <w:vAlign w:val="center"/>
          </w:tcPr>
          <w:p w14:paraId="6C45323B"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tcPr>
          <w:p w14:paraId="35A4FCEB"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051509" w:rsidRPr="00EB4107" w14:paraId="6DD85781" w14:textId="77777777" w:rsidTr="008C31E0">
        <w:trPr>
          <w:trHeight w:val="705"/>
        </w:trPr>
        <w:tc>
          <w:tcPr>
            <w:tcW w:w="496" w:type="pct"/>
            <w:vMerge/>
          </w:tcPr>
          <w:p w14:paraId="0AE11DBF"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93EDF02"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7BFE398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62F1B5CD"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p>
        </w:tc>
      </w:tr>
      <w:tr w:rsidR="00051509" w:rsidRPr="00EB4107" w14:paraId="7AAE6EB9" w14:textId="77777777" w:rsidTr="008C31E0">
        <w:trPr>
          <w:trHeight w:hRule="exact" w:val="2098"/>
        </w:trPr>
        <w:tc>
          <w:tcPr>
            <w:tcW w:w="496" w:type="pct"/>
            <w:vMerge/>
          </w:tcPr>
          <w:p w14:paraId="1FA1EE7F"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24730B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024A743" w14:textId="2A15AE7C"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lecture</w:t>
            </w:r>
          </w:p>
        </w:tc>
        <w:tc>
          <w:tcPr>
            <w:tcW w:w="2476" w:type="pct"/>
            <w:gridSpan w:val="3"/>
          </w:tcPr>
          <w:p w14:paraId="39317375" w14:textId="46CCA5D0" w:rsidR="00051509" w:rsidRDefault="00051509" w:rsidP="007D3804">
            <w:pPr>
              <w:pStyle w:val="ListParagraph"/>
              <w:numPr>
                <w:ilvl w:val="0"/>
                <w:numId w:val="17"/>
              </w:numPr>
            </w:pPr>
            <w:r>
              <w:t>Explain Modigliani &amp; Miller ‘s dividend irrelevance theory in light of assumptions taken by them</w:t>
            </w:r>
          </w:p>
          <w:p w14:paraId="3927193C" w14:textId="77777777" w:rsidR="00051509" w:rsidRDefault="00051509" w:rsidP="007D3804">
            <w:pPr>
              <w:pStyle w:val="ListParagraph"/>
              <w:numPr>
                <w:ilvl w:val="0"/>
                <w:numId w:val="17"/>
              </w:numPr>
            </w:pPr>
            <w:r>
              <w:t xml:space="preserve">Instructor to explain the benefits and cost associated with </w:t>
            </w:r>
          </w:p>
          <w:p w14:paraId="2BFFE272" w14:textId="77777777" w:rsidR="00051509" w:rsidRDefault="00051509" w:rsidP="007D3804">
            <w:pPr>
              <w:pStyle w:val="ListParagraph"/>
              <w:numPr>
                <w:ilvl w:val="0"/>
                <w:numId w:val="17"/>
              </w:numPr>
            </w:pPr>
            <w:r>
              <w:t>dividend payments and compare the relative advantages and disadvantages of dividends and stock repurchases</w:t>
            </w:r>
          </w:p>
          <w:p w14:paraId="129F0C7A" w14:textId="77777777" w:rsidR="00051509" w:rsidRPr="00F306FF" w:rsidRDefault="00051509" w:rsidP="007D3804">
            <w:pPr>
              <w:pStyle w:val="ListParagraph"/>
              <w:numPr>
                <w:ilvl w:val="0"/>
                <w:numId w:val="17"/>
              </w:numPr>
            </w:pPr>
            <w:r>
              <w:t>A brief discussion on dividend paid by Indian companies and its taxability to be carried out in the class</w:t>
            </w:r>
          </w:p>
        </w:tc>
      </w:tr>
      <w:tr w:rsidR="00051509" w:rsidRPr="00EB4107" w14:paraId="6F2526A7" w14:textId="77777777" w:rsidTr="008C31E0">
        <w:trPr>
          <w:trHeight w:val="675"/>
        </w:trPr>
        <w:tc>
          <w:tcPr>
            <w:tcW w:w="496" w:type="pct"/>
            <w:vMerge/>
          </w:tcPr>
          <w:p w14:paraId="10DA9736"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CE7AA9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E8830A1"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08BDA9BB" w14:textId="65C3D5B7" w:rsidR="00051509" w:rsidRPr="00EB4107" w:rsidRDefault="00051509"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2</w:t>
            </w:r>
          </w:p>
        </w:tc>
      </w:tr>
      <w:tr w:rsidR="00051509" w:rsidRPr="00EB4107" w14:paraId="50FAF925" w14:textId="77777777" w:rsidTr="008C31E0">
        <w:trPr>
          <w:trHeight w:val="722"/>
        </w:trPr>
        <w:tc>
          <w:tcPr>
            <w:tcW w:w="496" w:type="pct"/>
            <w:vMerge/>
          </w:tcPr>
          <w:p w14:paraId="7F48BC95"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24778EA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9A84D2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68A47249" w14:textId="77777777" w:rsidR="00051509" w:rsidRDefault="00051509" w:rsidP="00F306F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Dividend Fundamentals</w:t>
            </w:r>
          </w:p>
          <w:p w14:paraId="07C13F4D" w14:textId="77777777" w:rsidR="00051509" w:rsidRPr="00EB4107" w:rsidRDefault="00051509" w:rsidP="00F306F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Dividend Policy </w:t>
            </w:r>
          </w:p>
          <w:p w14:paraId="1BA62C37" w14:textId="77777777" w:rsidR="00051509" w:rsidRPr="00EB4107" w:rsidRDefault="00051509" w:rsidP="005F07D2">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affecting dividend policy; types of dividend policies</w:t>
            </w:r>
          </w:p>
        </w:tc>
      </w:tr>
      <w:tr w:rsidR="00051509" w:rsidRPr="00EB4107" w14:paraId="54E27BBA" w14:textId="77777777" w:rsidTr="008C31E0">
        <w:trPr>
          <w:trHeight w:hRule="exact" w:val="715"/>
        </w:trPr>
        <w:tc>
          <w:tcPr>
            <w:tcW w:w="496" w:type="pct"/>
            <w:vMerge/>
          </w:tcPr>
          <w:p w14:paraId="4734DF00" w14:textId="77777777" w:rsidR="00051509" w:rsidRPr="00EB4107" w:rsidRDefault="00051509" w:rsidP="001A15E3">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25BE5AE"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A872685"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1DDD7BC8"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051509" w:rsidRPr="00EB4107" w14:paraId="7FF73EEF" w14:textId="77777777" w:rsidTr="008C31E0">
        <w:trPr>
          <w:trHeight w:val="765"/>
        </w:trPr>
        <w:tc>
          <w:tcPr>
            <w:tcW w:w="496" w:type="pct"/>
            <w:vMerge/>
            <w:shd w:val="clear" w:color="auto" w:fill="auto"/>
          </w:tcPr>
          <w:p w14:paraId="257DDB7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685958F7" w14:textId="2A57736A" w:rsidR="00051509" w:rsidRPr="00EB4107" w:rsidRDefault="00051509" w:rsidP="00AD5F89">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Methods of Rewarding Shareholders - Forms of </w:t>
            </w:r>
            <w:r w:rsidRPr="00EB4107">
              <w:rPr>
                <w:rFonts w:ascii="Times New Roman" w:eastAsiaTheme="minorHAnsi" w:hAnsi="Times New Roman" w:cs="Times New Roman"/>
                <w:b/>
                <w:sz w:val="24"/>
                <w:szCs w:val="24"/>
                <w:lang w:val="en-US" w:eastAsia="en-US"/>
              </w:rPr>
              <w:t xml:space="preserve">Dividend </w:t>
            </w:r>
          </w:p>
          <w:p w14:paraId="46B6FBC8" w14:textId="77777777" w:rsidR="00051509" w:rsidRPr="00EB4107" w:rsidRDefault="00051509"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Understand cash dividend, stock</w:t>
            </w:r>
            <w:r w:rsidRPr="00EB4107">
              <w:rPr>
                <w:rFonts w:ascii="Times New Roman" w:eastAsiaTheme="minorHAnsi" w:hAnsi="Times New Roman" w:cs="Times New Roman"/>
                <w:b/>
                <w:sz w:val="24"/>
                <w:szCs w:val="24"/>
                <w:lang w:val="en-US" w:eastAsia="en-US"/>
              </w:rPr>
              <w:t xml:space="preserve"> </w:t>
            </w:r>
            <w:r w:rsidRPr="00EB4107">
              <w:rPr>
                <w:rFonts w:ascii="Times New Roman" w:eastAsiaTheme="minorHAnsi" w:hAnsi="Times New Roman" w:cs="Times New Roman"/>
                <w:sz w:val="24"/>
                <w:szCs w:val="24"/>
                <w:lang w:val="en-US" w:eastAsia="en-US"/>
              </w:rPr>
              <w:t>dividend, tax treatment of dividends, stock split, stock repurchase and dividend reinvestment plan</w:t>
            </w:r>
          </w:p>
        </w:tc>
        <w:tc>
          <w:tcPr>
            <w:tcW w:w="1080" w:type="pct"/>
            <w:vAlign w:val="center"/>
          </w:tcPr>
          <w:p w14:paraId="74E611C0"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3943FABF"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051509" w:rsidRPr="00EB4107" w14:paraId="7112B530" w14:textId="77777777" w:rsidTr="008C31E0">
        <w:trPr>
          <w:trHeight w:val="840"/>
        </w:trPr>
        <w:tc>
          <w:tcPr>
            <w:tcW w:w="496" w:type="pct"/>
            <w:vMerge/>
            <w:shd w:val="clear" w:color="auto" w:fill="auto"/>
          </w:tcPr>
          <w:p w14:paraId="4B3656F4"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7EB2997E"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4B76239"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2A3FEA7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r>
      <w:tr w:rsidR="00051509" w:rsidRPr="00EB4107" w14:paraId="3F8282EE" w14:textId="77777777" w:rsidTr="008C31E0">
        <w:trPr>
          <w:trHeight w:val="720"/>
        </w:trPr>
        <w:tc>
          <w:tcPr>
            <w:tcW w:w="496" w:type="pct"/>
            <w:vMerge/>
            <w:shd w:val="clear" w:color="auto" w:fill="auto"/>
          </w:tcPr>
          <w:p w14:paraId="75BDEA1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1CA9E12"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51EDC0D" w14:textId="5B82CDB1"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proofErr w:type="gramEnd"/>
            <w:r>
              <w:rPr>
                <w:rFonts w:ascii="Times New Roman" w:eastAsiaTheme="minorHAnsi" w:hAnsi="Times New Roman" w:cs="Times New Roman"/>
                <w:b/>
                <w:sz w:val="24"/>
                <w:szCs w:val="24"/>
                <w:lang w:val="en-US" w:eastAsia="en-US"/>
              </w:rPr>
              <w:t xml:space="preserve"> lecture/ discussion/ relevant news analysis</w:t>
            </w:r>
          </w:p>
        </w:tc>
        <w:tc>
          <w:tcPr>
            <w:tcW w:w="2476" w:type="pct"/>
            <w:gridSpan w:val="3"/>
          </w:tcPr>
          <w:p w14:paraId="2BECAB73" w14:textId="77777777" w:rsidR="00051509" w:rsidRDefault="00051509" w:rsidP="007D3804">
            <w:pPr>
              <w:pStyle w:val="ListParagraph"/>
              <w:numPr>
                <w:ilvl w:val="0"/>
                <w:numId w:val="17"/>
              </w:numPr>
            </w:pPr>
            <w:r>
              <w:t xml:space="preserve">Initiate the discussion on the forms of dividends corporate choose to pay and rationale behind </w:t>
            </w:r>
          </w:p>
          <w:p w14:paraId="317A349E" w14:textId="77777777" w:rsidR="00051509" w:rsidRDefault="00051509" w:rsidP="007D3804">
            <w:pPr>
              <w:pStyle w:val="ListParagraph"/>
              <w:numPr>
                <w:ilvl w:val="0"/>
                <w:numId w:val="17"/>
              </w:numPr>
            </w:pPr>
            <w:r>
              <w:t>Explain about stock repurchase and the process followed by companies to repurchase their stock</w:t>
            </w:r>
          </w:p>
          <w:p w14:paraId="38416312" w14:textId="77777777" w:rsidR="00051509" w:rsidRPr="00F306FF" w:rsidRDefault="00051509" w:rsidP="007D3804">
            <w:pPr>
              <w:pStyle w:val="ListParagraph"/>
              <w:numPr>
                <w:ilvl w:val="0"/>
                <w:numId w:val="17"/>
              </w:numPr>
              <w:rPr>
                <w:i/>
              </w:rPr>
            </w:pPr>
            <w:r>
              <w:t xml:space="preserve">Building </w:t>
            </w:r>
            <w:proofErr w:type="gramStart"/>
            <w:r>
              <w:t>Intuition :</w:t>
            </w:r>
            <w:proofErr w:type="gramEnd"/>
            <w:r>
              <w:t xml:space="preserve"> </w:t>
            </w:r>
            <w:r>
              <w:rPr>
                <w:i/>
              </w:rPr>
              <w:t>Dividend</w:t>
            </w:r>
            <w:r w:rsidRPr="00007FC8">
              <w:rPr>
                <w:i/>
              </w:rPr>
              <w:t>s reduces the stock holders’ investment in a firm</w:t>
            </w:r>
          </w:p>
        </w:tc>
      </w:tr>
      <w:tr w:rsidR="00051509" w:rsidRPr="00EB4107" w14:paraId="1E9E4830" w14:textId="77777777" w:rsidTr="008C31E0">
        <w:trPr>
          <w:trHeight w:val="960"/>
        </w:trPr>
        <w:tc>
          <w:tcPr>
            <w:tcW w:w="496" w:type="pct"/>
            <w:vMerge/>
            <w:shd w:val="clear" w:color="auto" w:fill="auto"/>
          </w:tcPr>
          <w:p w14:paraId="0CE5B2B1"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6304D5B0"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B86B34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vAlign w:val="center"/>
          </w:tcPr>
          <w:p w14:paraId="5784D9A4" w14:textId="34D53BE8" w:rsidR="00051509" w:rsidRPr="00EB4107" w:rsidRDefault="00051509"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2</w:t>
            </w:r>
          </w:p>
        </w:tc>
      </w:tr>
      <w:tr w:rsidR="00051509" w:rsidRPr="00EB4107" w14:paraId="052225DD" w14:textId="77777777" w:rsidTr="008C31E0">
        <w:trPr>
          <w:trHeight w:val="975"/>
        </w:trPr>
        <w:tc>
          <w:tcPr>
            <w:tcW w:w="496" w:type="pct"/>
            <w:vMerge/>
            <w:shd w:val="clear" w:color="auto" w:fill="auto"/>
          </w:tcPr>
          <w:p w14:paraId="39442A96"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228B78"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534D3F4D"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55825C77" w14:textId="77777777" w:rsidR="00051509" w:rsidRPr="00EB4107" w:rsidRDefault="00051509"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Understand cash dividend, stock dividend, tax treatment of dividends, stock split and stock repurchase.</w:t>
            </w:r>
          </w:p>
        </w:tc>
      </w:tr>
      <w:tr w:rsidR="00051509" w:rsidRPr="00EB4107" w14:paraId="5B91DF32" w14:textId="77777777" w:rsidTr="008C31E0">
        <w:trPr>
          <w:trHeight w:val="920"/>
        </w:trPr>
        <w:tc>
          <w:tcPr>
            <w:tcW w:w="496" w:type="pct"/>
            <w:vMerge/>
            <w:shd w:val="clear" w:color="auto" w:fill="auto"/>
          </w:tcPr>
          <w:p w14:paraId="0A13409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1FA1A844"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17C0F027" w14:textId="77777777" w:rsidR="00051509" w:rsidRPr="00EB4107" w:rsidRDefault="00051509"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5FC9CB87" w14:textId="77777777" w:rsidR="00051509" w:rsidRPr="00EB4107" w:rsidRDefault="00051509"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FE838CF" w14:textId="77777777" w:rsidTr="008C31E0">
        <w:trPr>
          <w:trHeight w:val="529"/>
        </w:trPr>
        <w:tc>
          <w:tcPr>
            <w:tcW w:w="5000" w:type="pct"/>
            <w:gridSpan w:val="6"/>
            <w:shd w:val="clear" w:color="auto" w:fill="auto"/>
          </w:tcPr>
          <w:p w14:paraId="062C63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6: Working Capital Management </w:t>
            </w:r>
          </w:p>
        </w:tc>
      </w:tr>
      <w:tr w:rsidR="00EB4107" w:rsidRPr="00EB4107" w14:paraId="339B615C" w14:textId="77777777" w:rsidTr="008C31E0">
        <w:trPr>
          <w:trHeight w:val="786"/>
        </w:trPr>
        <w:tc>
          <w:tcPr>
            <w:tcW w:w="496" w:type="pct"/>
            <w:vMerge w:val="restart"/>
          </w:tcPr>
          <w:p w14:paraId="3AD83DA2" w14:textId="3BA9BE96"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19</w:t>
            </w:r>
          </w:p>
        </w:tc>
        <w:tc>
          <w:tcPr>
            <w:tcW w:w="948" w:type="pct"/>
            <w:vMerge w:val="restart"/>
          </w:tcPr>
          <w:p w14:paraId="14C14100"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Working capital fundamentals</w:t>
            </w:r>
          </w:p>
          <w:p w14:paraId="54E76BF9" w14:textId="222BC6CC"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 xml:space="preserve">Understand short term financial management, and the related tradeoff between profitability and </w:t>
            </w:r>
            <w:r w:rsidR="00AD5F89">
              <w:rPr>
                <w:rFonts w:ascii="Times New Roman" w:eastAsiaTheme="minorHAnsi" w:hAnsi="Times New Roman" w:cs="Times New Roman"/>
                <w:sz w:val="24"/>
                <w:szCs w:val="24"/>
                <w:lang w:val="en-US" w:eastAsia="en-US"/>
              </w:rPr>
              <w:t>liquidity</w:t>
            </w:r>
          </w:p>
          <w:p w14:paraId="4D261A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9D49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8618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F62D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E20F8C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61F43C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476" w:type="pct"/>
            <w:gridSpan w:val="3"/>
            <w:vAlign w:val="center"/>
          </w:tcPr>
          <w:p w14:paraId="71C527F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152BB15" w14:textId="77777777" w:rsidTr="008C31E0">
        <w:trPr>
          <w:trHeight w:val="795"/>
        </w:trPr>
        <w:tc>
          <w:tcPr>
            <w:tcW w:w="496" w:type="pct"/>
            <w:vMerge/>
          </w:tcPr>
          <w:p w14:paraId="6AF2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2C039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37BB6E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Pr>
          <w:p w14:paraId="5C23B7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27CFB20" w14:textId="77777777" w:rsidTr="008C31E0">
        <w:trPr>
          <w:trHeight w:val="900"/>
        </w:trPr>
        <w:tc>
          <w:tcPr>
            <w:tcW w:w="496" w:type="pct"/>
            <w:vMerge/>
          </w:tcPr>
          <w:p w14:paraId="3DE00E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578F0C6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25DCC2BC" w14:textId="4419EF8B"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w:t>
            </w:r>
            <w:proofErr w:type="gramEnd"/>
            <w:r w:rsidR="002A4265">
              <w:rPr>
                <w:rFonts w:ascii="Times New Roman" w:eastAsiaTheme="minorHAnsi" w:hAnsi="Times New Roman" w:cs="Times New Roman"/>
                <w:b/>
                <w:sz w:val="24"/>
                <w:szCs w:val="24"/>
                <w:lang w:val="en-US" w:eastAsia="en-US"/>
              </w:rPr>
              <w:t xml:space="preserve"> lecture / discussion</w:t>
            </w:r>
          </w:p>
        </w:tc>
        <w:tc>
          <w:tcPr>
            <w:tcW w:w="2476" w:type="pct"/>
            <w:gridSpan w:val="3"/>
            <w:vAlign w:val="center"/>
          </w:tcPr>
          <w:p w14:paraId="212779EB" w14:textId="77777777" w:rsidR="00750C38" w:rsidRPr="00F306FF" w:rsidRDefault="00750C38" w:rsidP="007D3804">
            <w:pPr>
              <w:pStyle w:val="ListParagraph"/>
              <w:numPr>
                <w:ilvl w:val="0"/>
                <w:numId w:val="24"/>
              </w:numPr>
              <w:spacing w:after="160" w:line="259" w:lineRule="auto"/>
              <w:jc w:val="both"/>
            </w:pPr>
            <w:r>
              <w:t>Start with a brief discussion on relationship between liquidity and profitability and see whether students can work out right relationship</w:t>
            </w:r>
          </w:p>
        </w:tc>
      </w:tr>
      <w:tr w:rsidR="00EB4107" w:rsidRPr="00EB4107" w14:paraId="6B9C9E95" w14:textId="77777777" w:rsidTr="008C31E0">
        <w:trPr>
          <w:trHeight w:val="765"/>
        </w:trPr>
        <w:tc>
          <w:tcPr>
            <w:tcW w:w="496" w:type="pct"/>
            <w:vMerge/>
          </w:tcPr>
          <w:p w14:paraId="0FBAAA6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72913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4DDC43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Pr>
          <w:p w14:paraId="71EEA77F" w14:textId="59F08CAB"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3</w:t>
            </w:r>
          </w:p>
        </w:tc>
      </w:tr>
      <w:tr w:rsidR="00EB4107" w:rsidRPr="00EB4107" w14:paraId="19A7B562" w14:textId="77777777" w:rsidTr="008C31E0">
        <w:trPr>
          <w:trHeight w:val="690"/>
        </w:trPr>
        <w:tc>
          <w:tcPr>
            <w:tcW w:w="496" w:type="pct"/>
            <w:vMerge/>
          </w:tcPr>
          <w:p w14:paraId="727CA6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302C34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0C0A9F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Pr>
          <w:p w14:paraId="0EA39AAF" w14:textId="77777777" w:rsidR="00B663CF" w:rsidRPr="00844A62" w:rsidRDefault="00B663CF" w:rsidP="00B663CF">
            <w:pPr>
              <w:autoSpaceDE w:val="0"/>
              <w:autoSpaceDN w:val="0"/>
              <w:adjustRightInd w:val="0"/>
              <w:rPr>
                <w:color w:val="000000"/>
                <w:sz w:val="23"/>
                <w:szCs w:val="23"/>
              </w:rPr>
            </w:pPr>
            <w:r w:rsidRPr="00844A62">
              <w:rPr>
                <w:color w:val="000000"/>
                <w:sz w:val="23"/>
                <w:szCs w:val="23"/>
              </w:rPr>
              <w:t xml:space="preserve">At the end of this lesson students will be able to: </w:t>
            </w:r>
          </w:p>
          <w:p w14:paraId="3571E44C" w14:textId="77777777" w:rsidR="00EB4107" w:rsidRPr="00750C38" w:rsidRDefault="00B663CF" w:rsidP="007D3804">
            <w:pPr>
              <w:pStyle w:val="ListParagraph"/>
              <w:numPr>
                <w:ilvl w:val="0"/>
                <w:numId w:val="23"/>
              </w:numPr>
              <w:spacing w:after="160" w:line="259" w:lineRule="auto"/>
              <w:jc w:val="both"/>
              <w:rPr>
                <w:rFonts w:eastAsiaTheme="minorHAnsi"/>
              </w:rPr>
            </w:pPr>
            <w:r w:rsidRPr="00750C38">
              <w:rPr>
                <w:rFonts w:eastAsiaTheme="minorHAnsi"/>
              </w:rPr>
              <w:t xml:space="preserve">Understand </w:t>
            </w:r>
            <w:r w:rsidR="00EB4107" w:rsidRPr="00750C38">
              <w:rPr>
                <w:rFonts w:eastAsiaTheme="minorHAnsi"/>
              </w:rPr>
              <w:t>Working capital fundamentals</w:t>
            </w:r>
          </w:p>
          <w:p w14:paraId="6D4FFE57" w14:textId="77777777" w:rsidR="00B663CF" w:rsidRPr="00750C38" w:rsidRDefault="00EB4107" w:rsidP="007D3804">
            <w:pPr>
              <w:pStyle w:val="ListParagraph"/>
              <w:numPr>
                <w:ilvl w:val="0"/>
                <w:numId w:val="23"/>
              </w:numPr>
              <w:spacing w:after="160" w:line="259" w:lineRule="auto"/>
              <w:jc w:val="both"/>
              <w:rPr>
                <w:rFonts w:eastAsiaTheme="minorHAnsi"/>
              </w:rPr>
            </w:pPr>
            <w:r w:rsidRPr="00750C38">
              <w:rPr>
                <w:rFonts w:eastAsiaTheme="minorHAnsi"/>
              </w:rPr>
              <w:t>Understand short term financial management, and the related tradeoff between profitability and risk</w:t>
            </w:r>
          </w:p>
          <w:p w14:paraId="30DD3B6E"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 xml:space="preserve">Learn the importance of working capital in any firm </w:t>
            </w:r>
          </w:p>
          <w:p w14:paraId="323DAD20" w14:textId="77777777" w:rsidR="00B663CF" w:rsidRPr="001A3E8A" w:rsidRDefault="00B663CF" w:rsidP="007D3804">
            <w:pPr>
              <w:pStyle w:val="ListParagraph"/>
              <w:numPr>
                <w:ilvl w:val="0"/>
                <w:numId w:val="23"/>
              </w:numPr>
              <w:autoSpaceDE w:val="0"/>
              <w:autoSpaceDN w:val="0"/>
              <w:adjustRightInd w:val="0"/>
              <w:rPr>
                <w:color w:val="000000"/>
                <w:sz w:val="23"/>
                <w:szCs w:val="23"/>
              </w:rPr>
            </w:pPr>
            <w:proofErr w:type="spellStart"/>
            <w:r w:rsidRPr="001A3E8A">
              <w:rPr>
                <w:color w:val="000000"/>
                <w:sz w:val="23"/>
                <w:szCs w:val="23"/>
              </w:rPr>
              <w:t>Analyse</w:t>
            </w:r>
            <w:proofErr w:type="spellEnd"/>
            <w:r w:rsidRPr="001A3E8A">
              <w:rPr>
                <w:color w:val="000000"/>
                <w:sz w:val="23"/>
                <w:szCs w:val="23"/>
              </w:rPr>
              <w:t xml:space="preserve"> the amount and the mix of current asset the firm should hold.</w:t>
            </w:r>
          </w:p>
          <w:p w14:paraId="03276704" w14:textId="77777777" w:rsidR="00B663CF" w:rsidRPr="00750C38" w:rsidRDefault="00B663CF" w:rsidP="007D3804">
            <w:pPr>
              <w:pStyle w:val="ListParagraph"/>
              <w:numPr>
                <w:ilvl w:val="0"/>
                <w:numId w:val="23"/>
              </w:numPr>
              <w:spacing w:after="160" w:line="259" w:lineRule="auto"/>
              <w:jc w:val="both"/>
              <w:rPr>
                <w:rFonts w:eastAsiaTheme="minorHAnsi"/>
              </w:rPr>
            </w:pPr>
            <w:r w:rsidRPr="00750C38">
              <w:rPr>
                <w:color w:val="000000"/>
                <w:sz w:val="23"/>
                <w:szCs w:val="23"/>
              </w:rPr>
              <w:t>Understand how the current assets be financed</w:t>
            </w:r>
          </w:p>
        </w:tc>
      </w:tr>
      <w:tr w:rsidR="00EB4107" w:rsidRPr="00EB4107" w14:paraId="11674FC6" w14:textId="77777777" w:rsidTr="008C31E0">
        <w:trPr>
          <w:trHeight w:val="803"/>
        </w:trPr>
        <w:tc>
          <w:tcPr>
            <w:tcW w:w="496" w:type="pct"/>
            <w:vMerge/>
            <w:tcBorders>
              <w:bottom w:val="single" w:sz="4" w:space="0" w:color="auto"/>
            </w:tcBorders>
          </w:tcPr>
          <w:p w14:paraId="51E63B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886B37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329F94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vAlign w:val="center"/>
          </w:tcPr>
          <w:p w14:paraId="2F169BE4"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735DD59" w14:textId="77777777" w:rsidTr="008C31E0">
        <w:trPr>
          <w:trHeight w:val="645"/>
        </w:trPr>
        <w:tc>
          <w:tcPr>
            <w:tcW w:w="496" w:type="pct"/>
            <w:vMerge w:val="restart"/>
          </w:tcPr>
          <w:p w14:paraId="436C1F85" w14:textId="6CCE7D85" w:rsidR="00EB4107" w:rsidRPr="00EB4107" w:rsidRDefault="00EC4D61" w:rsidP="00EB4107">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20</w:t>
            </w:r>
          </w:p>
          <w:p w14:paraId="2601FA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val="restart"/>
          </w:tcPr>
          <w:p w14:paraId="35002B6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Operating Cycle/Cash Conversion Cycle</w:t>
            </w:r>
          </w:p>
          <w:p w14:paraId="628DAB1D"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Describe the cash conversion cycle, its funding requirements, and the key strategies for managing it.</w:t>
            </w:r>
          </w:p>
          <w:p w14:paraId="6FEA67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vAlign w:val="center"/>
          </w:tcPr>
          <w:p w14:paraId="0E851B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476" w:type="pct"/>
            <w:gridSpan w:val="3"/>
          </w:tcPr>
          <w:p w14:paraId="238CAF8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Prescribed text book/ reference books/ web resources </w:t>
            </w:r>
          </w:p>
        </w:tc>
      </w:tr>
      <w:tr w:rsidR="00EB4107" w:rsidRPr="00EB4107" w14:paraId="1C1EE920" w14:textId="77777777" w:rsidTr="008C31E0">
        <w:trPr>
          <w:trHeight w:val="870"/>
        </w:trPr>
        <w:tc>
          <w:tcPr>
            <w:tcW w:w="496" w:type="pct"/>
            <w:vMerge/>
            <w:tcBorders>
              <w:bottom w:val="single" w:sz="4" w:space="0" w:color="auto"/>
            </w:tcBorders>
          </w:tcPr>
          <w:p w14:paraId="187998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0BD628D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31EA3E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476" w:type="pct"/>
            <w:gridSpan w:val="3"/>
            <w:tcBorders>
              <w:bottom w:val="single" w:sz="4" w:space="0" w:color="auto"/>
            </w:tcBorders>
          </w:tcPr>
          <w:p w14:paraId="027D4DD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480EC0" w14:textId="77777777" w:rsidTr="008C31E0">
        <w:trPr>
          <w:trHeight w:val="750"/>
        </w:trPr>
        <w:tc>
          <w:tcPr>
            <w:tcW w:w="496" w:type="pct"/>
            <w:vMerge/>
            <w:tcBorders>
              <w:bottom w:val="single" w:sz="4" w:space="0" w:color="auto"/>
            </w:tcBorders>
          </w:tcPr>
          <w:p w14:paraId="68E22B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7B7F4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77372A52" w14:textId="32078515"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 discussion</w:t>
            </w:r>
          </w:p>
        </w:tc>
        <w:tc>
          <w:tcPr>
            <w:tcW w:w="2476" w:type="pct"/>
            <w:gridSpan w:val="3"/>
            <w:tcBorders>
              <w:bottom w:val="single" w:sz="4" w:space="0" w:color="auto"/>
            </w:tcBorders>
          </w:tcPr>
          <w:p w14:paraId="1A5F816E" w14:textId="77777777" w:rsidR="00750C38" w:rsidRDefault="00750C38" w:rsidP="007D3804">
            <w:pPr>
              <w:pStyle w:val="ListParagraph"/>
              <w:numPr>
                <w:ilvl w:val="0"/>
                <w:numId w:val="25"/>
              </w:numPr>
            </w:pPr>
            <w:r>
              <w:t>Define cash conversion cycle and operating cycles, explain how they are used and be able to compute their values for a firm</w:t>
            </w:r>
          </w:p>
          <w:p w14:paraId="5CF51354" w14:textId="77777777" w:rsidR="00750C38" w:rsidRDefault="00750C38" w:rsidP="007D3804">
            <w:pPr>
              <w:pStyle w:val="ListParagraph"/>
              <w:numPr>
                <w:ilvl w:val="0"/>
                <w:numId w:val="25"/>
              </w:numPr>
            </w:pPr>
            <w:r>
              <w:t>Explain the investment strategies in current assets and discuss the relative advantages and disadvantages of pursuing flexible / restrictive current asset investment strategies</w:t>
            </w:r>
          </w:p>
          <w:p w14:paraId="40F36A76" w14:textId="77777777" w:rsidR="00EB4107" w:rsidRPr="00F306FF" w:rsidRDefault="00750C38" w:rsidP="007D3804">
            <w:pPr>
              <w:pStyle w:val="ListParagraph"/>
              <w:numPr>
                <w:ilvl w:val="0"/>
                <w:numId w:val="25"/>
              </w:numPr>
              <w:spacing w:after="160" w:line="259" w:lineRule="auto"/>
              <w:jc w:val="both"/>
              <w:rPr>
                <w:rFonts w:eastAsiaTheme="minorHAnsi"/>
              </w:rPr>
            </w:pPr>
            <w:proofErr w:type="gramStart"/>
            <w:r>
              <w:t>Give  hands</w:t>
            </w:r>
            <w:proofErr w:type="gramEnd"/>
            <w:r>
              <w:t xml:space="preserve"> on exercise in the class requiring computation of cash conversion cycle</w:t>
            </w:r>
          </w:p>
        </w:tc>
      </w:tr>
      <w:tr w:rsidR="00EB4107" w:rsidRPr="00EB4107" w14:paraId="20E7B157" w14:textId="77777777" w:rsidTr="008C31E0">
        <w:trPr>
          <w:trHeight w:val="705"/>
        </w:trPr>
        <w:tc>
          <w:tcPr>
            <w:tcW w:w="496" w:type="pct"/>
            <w:vMerge/>
            <w:tcBorders>
              <w:bottom w:val="single" w:sz="4" w:space="0" w:color="auto"/>
            </w:tcBorders>
          </w:tcPr>
          <w:p w14:paraId="486ACC7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4431EC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4A3AC41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476" w:type="pct"/>
            <w:gridSpan w:val="3"/>
            <w:tcBorders>
              <w:bottom w:val="single" w:sz="4" w:space="0" w:color="auto"/>
            </w:tcBorders>
          </w:tcPr>
          <w:p w14:paraId="40F5631A" w14:textId="134E448A"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FA4E9E">
              <w:rPr>
                <w:rFonts w:ascii="Times New Roman" w:hAnsi="Times New Roman" w:cs="Times New Roman"/>
                <w:b/>
                <w:sz w:val="24"/>
                <w:szCs w:val="24"/>
                <w:lang w:val="en-US" w:eastAsia="en-US"/>
              </w:rPr>
              <w:t>3</w:t>
            </w:r>
          </w:p>
        </w:tc>
      </w:tr>
      <w:tr w:rsidR="00EB4107" w:rsidRPr="00EB4107" w14:paraId="58660495" w14:textId="77777777" w:rsidTr="008C31E0">
        <w:trPr>
          <w:trHeight w:val="750"/>
        </w:trPr>
        <w:tc>
          <w:tcPr>
            <w:tcW w:w="496" w:type="pct"/>
            <w:vMerge/>
            <w:tcBorders>
              <w:bottom w:val="single" w:sz="4" w:space="0" w:color="auto"/>
            </w:tcBorders>
          </w:tcPr>
          <w:p w14:paraId="738B2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Pr>
          <w:p w14:paraId="3CA644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519B25B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476" w:type="pct"/>
            <w:gridSpan w:val="3"/>
            <w:tcBorders>
              <w:bottom w:val="single" w:sz="4" w:space="0" w:color="auto"/>
            </w:tcBorders>
          </w:tcPr>
          <w:p w14:paraId="4802D8D0" w14:textId="77777777" w:rsidR="00750C38" w:rsidRPr="00B52DBA" w:rsidRDefault="00750C38" w:rsidP="00750C38">
            <w:pPr>
              <w:autoSpaceDE w:val="0"/>
              <w:autoSpaceDN w:val="0"/>
              <w:adjustRightInd w:val="0"/>
              <w:rPr>
                <w:color w:val="000000"/>
                <w:sz w:val="23"/>
                <w:szCs w:val="23"/>
              </w:rPr>
            </w:pPr>
            <w:r w:rsidRPr="00B52DBA">
              <w:rPr>
                <w:color w:val="000000"/>
                <w:sz w:val="23"/>
                <w:szCs w:val="23"/>
              </w:rPr>
              <w:t xml:space="preserve">At the end of this lesson students will be able to: </w:t>
            </w:r>
          </w:p>
          <w:p w14:paraId="30447CA7" w14:textId="3862148E" w:rsidR="00750C38" w:rsidRDefault="00750C38" w:rsidP="007D3804">
            <w:pPr>
              <w:pStyle w:val="ListParagraph"/>
              <w:numPr>
                <w:ilvl w:val="0"/>
                <w:numId w:val="20"/>
              </w:numPr>
              <w:autoSpaceDE w:val="0"/>
              <w:autoSpaceDN w:val="0"/>
              <w:adjustRightInd w:val="0"/>
              <w:rPr>
                <w:color w:val="000000"/>
                <w:sz w:val="23"/>
                <w:szCs w:val="23"/>
              </w:rPr>
            </w:pPr>
            <w:r w:rsidRPr="00B52DBA">
              <w:rPr>
                <w:color w:val="000000"/>
                <w:sz w:val="23"/>
                <w:szCs w:val="23"/>
              </w:rPr>
              <w:t xml:space="preserve">Understand the </w:t>
            </w:r>
            <w:r w:rsidR="00FA4E9E" w:rsidRPr="00B52DBA">
              <w:rPr>
                <w:color w:val="000000"/>
                <w:sz w:val="23"/>
                <w:szCs w:val="23"/>
              </w:rPr>
              <w:t>meaning of</w:t>
            </w:r>
            <w:r w:rsidRPr="00B52DBA">
              <w:rPr>
                <w:color w:val="000000"/>
                <w:sz w:val="23"/>
                <w:szCs w:val="23"/>
              </w:rPr>
              <w:t xml:space="preserve"> cash</w:t>
            </w:r>
            <w:r>
              <w:rPr>
                <w:color w:val="000000"/>
                <w:sz w:val="23"/>
                <w:szCs w:val="23"/>
              </w:rPr>
              <w:t xml:space="preserve"> conversion cycle</w:t>
            </w:r>
          </w:p>
          <w:p w14:paraId="4E6EEB62" w14:textId="66701DF4" w:rsidR="00750C38" w:rsidRDefault="00750C38" w:rsidP="007D3804">
            <w:pPr>
              <w:pStyle w:val="ListParagraph"/>
              <w:numPr>
                <w:ilvl w:val="0"/>
                <w:numId w:val="20"/>
              </w:numPr>
              <w:autoSpaceDE w:val="0"/>
              <w:autoSpaceDN w:val="0"/>
              <w:adjustRightInd w:val="0"/>
              <w:rPr>
                <w:color w:val="000000"/>
                <w:sz w:val="23"/>
                <w:szCs w:val="23"/>
              </w:rPr>
            </w:pPr>
            <w:r>
              <w:rPr>
                <w:color w:val="000000"/>
                <w:sz w:val="23"/>
                <w:szCs w:val="23"/>
              </w:rPr>
              <w:t xml:space="preserve">Appreciate the relationship between length of Cash Conversion Cycle and amount of capital a firm </w:t>
            </w:r>
            <w:r w:rsidR="00FA4E9E">
              <w:rPr>
                <w:color w:val="000000"/>
                <w:sz w:val="23"/>
                <w:szCs w:val="23"/>
              </w:rPr>
              <w:t>need</w:t>
            </w:r>
            <w:r>
              <w:rPr>
                <w:color w:val="000000"/>
                <w:sz w:val="23"/>
                <w:szCs w:val="23"/>
              </w:rPr>
              <w:t xml:space="preserve"> to </w:t>
            </w:r>
            <w:r w:rsidR="00FA4E9E">
              <w:rPr>
                <w:color w:val="000000"/>
                <w:sz w:val="23"/>
                <w:szCs w:val="23"/>
              </w:rPr>
              <w:t>finance its</w:t>
            </w:r>
            <w:r>
              <w:rPr>
                <w:color w:val="000000"/>
                <w:sz w:val="23"/>
                <w:szCs w:val="23"/>
              </w:rPr>
              <w:t xml:space="preserve"> working capital</w:t>
            </w:r>
          </w:p>
          <w:p w14:paraId="1048EAD7" w14:textId="77777777" w:rsidR="00EB4107" w:rsidRPr="00EB4107" w:rsidRDefault="00EB4107" w:rsidP="00750C38">
            <w:pPr>
              <w:autoSpaceDE w:val="0"/>
              <w:autoSpaceDN w:val="0"/>
              <w:adjustRightInd w:val="0"/>
              <w:spacing w:after="0" w:line="240" w:lineRule="auto"/>
              <w:rPr>
                <w:rFonts w:ascii="Times New Roman" w:eastAsiaTheme="minorHAnsi" w:hAnsi="Times New Roman" w:cs="Times New Roman"/>
                <w:sz w:val="24"/>
                <w:szCs w:val="24"/>
                <w:lang w:val="en-US" w:eastAsia="en-US"/>
              </w:rPr>
            </w:pPr>
          </w:p>
        </w:tc>
      </w:tr>
      <w:tr w:rsidR="00EB4107" w:rsidRPr="00EB4107" w14:paraId="311A9060" w14:textId="77777777" w:rsidTr="008C31E0">
        <w:trPr>
          <w:trHeight w:val="812"/>
        </w:trPr>
        <w:tc>
          <w:tcPr>
            <w:tcW w:w="496" w:type="pct"/>
            <w:vMerge/>
            <w:tcBorders>
              <w:bottom w:val="single" w:sz="4" w:space="0" w:color="auto"/>
            </w:tcBorders>
          </w:tcPr>
          <w:p w14:paraId="5CCAB71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48" w:type="pct"/>
            <w:vMerge/>
            <w:tcBorders>
              <w:bottom w:val="single" w:sz="4" w:space="0" w:color="auto"/>
            </w:tcBorders>
          </w:tcPr>
          <w:p w14:paraId="67DF14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1080" w:type="pct"/>
            <w:tcBorders>
              <w:bottom w:val="single" w:sz="4" w:space="0" w:color="auto"/>
            </w:tcBorders>
            <w:vAlign w:val="center"/>
          </w:tcPr>
          <w:p w14:paraId="741A75C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476" w:type="pct"/>
            <w:gridSpan w:val="3"/>
            <w:tcBorders>
              <w:bottom w:val="single" w:sz="4" w:space="0" w:color="auto"/>
            </w:tcBorders>
            <w:vAlign w:val="center"/>
          </w:tcPr>
          <w:p w14:paraId="36247EA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bl>
    <w:p w14:paraId="63217A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676D8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4A851BA" w14:textId="77777777" w:rsidR="00484B6B" w:rsidRPr="001C3552" w:rsidRDefault="00484B6B" w:rsidP="00484B6B">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Instructions:</w:t>
      </w:r>
    </w:p>
    <w:p w14:paraId="385424C3" w14:textId="77777777" w:rsidR="00484B6B" w:rsidRPr="001C3552" w:rsidRDefault="00484B6B" w:rsidP="00484B6B">
      <w:pPr>
        <w:pStyle w:val="ListBullet"/>
        <w:tabs>
          <w:tab w:val="clear" w:pos="432"/>
        </w:tabs>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Students will be expected to maintain a daily log of their learning and make an action plan. The continuous evaluation tools would be implemented as per schedule and collected for evaluation. </w:t>
      </w:r>
    </w:p>
    <w:p w14:paraId="0F131EAA" w14:textId="77777777" w:rsidR="00484B6B" w:rsidRPr="009447E7" w:rsidRDefault="00484B6B" w:rsidP="00484B6B">
      <w:pPr>
        <w:pStyle w:val="ListBullet"/>
        <w:tabs>
          <w:tab w:val="clear" w:pos="432"/>
          <w:tab w:val="left" w:pos="1035"/>
        </w:tabs>
        <w:spacing w:after="0" w:line="276" w:lineRule="auto"/>
        <w:rPr>
          <w:b/>
          <w:iCs/>
          <w:color w:val="080808"/>
          <w:lang w:eastAsia="zh-HK"/>
        </w:rPr>
      </w:pPr>
      <w:r w:rsidRPr="001C3552">
        <w:rPr>
          <w:rFonts w:ascii="Times New Roman" w:hAnsi="Times New Roman" w:cs="Times New Roman"/>
          <w:color w:val="auto"/>
          <w:sz w:val="24"/>
          <w:szCs w:val="24"/>
        </w:rPr>
        <w:t xml:space="preserve">Students are encouraged to visit videos available on </w:t>
      </w:r>
      <w:proofErr w:type="spellStart"/>
      <w:r w:rsidRPr="001C3552">
        <w:rPr>
          <w:rFonts w:ascii="Times New Roman" w:hAnsi="Times New Roman" w:cs="Times New Roman"/>
          <w:color w:val="auto"/>
          <w:sz w:val="24"/>
          <w:szCs w:val="24"/>
        </w:rPr>
        <w:t>I</w:t>
      </w:r>
      <w:r>
        <w:rPr>
          <w:rFonts w:ascii="Times New Roman" w:hAnsi="Times New Roman" w:cs="Times New Roman"/>
          <w:color w:val="auto"/>
          <w:sz w:val="24"/>
          <w:szCs w:val="24"/>
        </w:rPr>
        <w:t>mpartus</w:t>
      </w:r>
      <w:proofErr w:type="spellEnd"/>
      <w:r>
        <w:rPr>
          <w:rFonts w:ascii="Times New Roman" w:hAnsi="Times New Roman" w:cs="Times New Roman"/>
          <w:color w:val="auto"/>
          <w:sz w:val="24"/>
          <w:szCs w:val="24"/>
        </w:rPr>
        <w:t xml:space="preserve">, you tube etc. </w:t>
      </w:r>
    </w:p>
    <w:p w14:paraId="6B8C20B8" w14:textId="77777777" w:rsidR="00484B6B" w:rsidRPr="0010148A" w:rsidRDefault="00484B6B" w:rsidP="00484B6B">
      <w:pPr>
        <w:pStyle w:val="ListBullet"/>
        <w:tabs>
          <w:tab w:val="clear" w:pos="432"/>
          <w:tab w:val="left" w:pos="1035"/>
        </w:tabs>
        <w:spacing w:after="0" w:line="276" w:lineRule="auto"/>
        <w:rPr>
          <w:b/>
          <w:iCs/>
          <w:color w:val="080808"/>
          <w:lang w:eastAsia="zh-HK"/>
        </w:rPr>
      </w:pPr>
      <w:r>
        <w:rPr>
          <w:rFonts w:ascii="Times New Roman" w:hAnsi="Times New Roman" w:cs="Times New Roman"/>
          <w:color w:val="auto"/>
          <w:sz w:val="24"/>
          <w:szCs w:val="24"/>
        </w:rPr>
        <w:t>Students will be expected to go through the annual reports of the companies chosen by them for their project work.</w:t>
      </w:r>
    </w:p>
    <w:p w14:paraId="79D01F30" w14:textId="77777777" w:rsidR="00484B6B" w:rsidRDefault="00484B6B" w:rsidP="00484B6B">
      <w:pPr>
        <w:pStyle w:val="ListBullet"/>
        <w:numPr>
          <w:ilvl w:val="0"/>
          <w:numId w:val="0"/>
        </w:numPr>
        <w:ind w:left="-180"/>
        <w:rPr>
          <w:rFonts w:ascii="Times New Roman" w:hAnsi="Times New Roman" w:cs="Times New Roman"/>
          <w:color w:val="auto"/>
          <w:sz w:val="24"/>
          <w:szCs w:val="24"/>
        </w:rPr>
      </w:pPr>
    </w:p>
    <w:p w14:paraId="40496774" w14:textId="77777777" w:rsidR="00484B6B" w:rsidRPr="0010148A" w:rsidRDefault="00484B6B" w:rsidP="00484B6B">
      <w:pPr>
        <w:pStyle w:val="ListBullet"/>
        <w:numPr>
          <w:ilvl w:val="0"/>
          <w:numId w:val="0"/>
        </w:numPr>
        <w:ind w:left="-180"/>
        <w:rPr>
          <w:rFonts w:ascii="Times New Roman" w:hAnsi="Times New Roman" w:cs="Times New Roman"/>
          <w:b/>
          <w:color w:val="auto"/>
          <w:sz w:val="24"/>
          <w:szCs w:val="24"/>
        </w:rPr>
      </w:pPr>
      <w:r w:rsidRPr="0010148A">
        <w:rPr>
          <w:rFonts w:ascii="Times New Roman" w:hAnsi="Times New Roman" w:cs="Times New Roman"/>
          <w:b/>
          <w:color w:val="auto"/>
          <w:sz w:val="24"/>
          <w:szCs w:val="24"/>
        </w:rPr>
        <w:t>Time budgeting in course planning:</w:t>
      </w:r>
    </w:p>
    <w:p w14:paraId="5B12A016" w14:textId="77777777" w:rsidR="00484B6B" w:rsidRPr="00484B6B" w:rsidRDefault="00484B6B" w:rsidP="00484B6B">
      <w:pPr>
        <w:pStyle w:val="ListBullet"/>
        <w:numPr>
          <w:ilvl w:val="0"/>
          <w:numId w:val="0"/>
        </w:numPr>
        <w:ind w:left="432"/>
        <w:rPr>
          <w:rFonts w:ascii="Times New Roman" w:hAnsi="Times New Roman" w:cs="Times New Roman"/>
          <w:color w:val="auto"/>
          <w:sz w:val="24"/>
          <w:szCs w:val="24"/>
        </w:rPr>
      </w:pPr>
      <w:r w:rsidRPr="00484B6B">
        <w:rPr>
          <w:rFonts w:ascii="Times New Roman" w:hAnsi="Times New Roman" w:cs="Times New Roman"/>
          <w:color w:val="auto"/>
          <w:sz w:val="24"/>
          <w:szCs w:val="24"/>
        </w:rPr>
        <w:t>The table below is an example of the suggested time allocations for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482"/>
        <w:gridCol w:w="1170"/>
      </w:tblGrid>
      <w:tr w:rsidR="00484B6B" w:rsidRPr="00484B6B" w14:paraId="7ED3189C" w14:textId="77777777" w:rsidTr="008603C8">
        <w:tc>
          <w:tcPr>
            <w:tcW w:w="3415" w:type="dxa"/>
            <w:vAlign w:val="center"/>
          </w:tcPr>
          <w:p w14:paraId="749448C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Classes </w:t>
            </w:r>
          </w:p>
        </w:tc>
        <w:tc>
          <w:tcPr>
            <w:tcW w:w="4482" w:type="dxa"/>
            <w:vAlign w:val="center"/>
          </w:tcPr>
          <w:p w14:paraId="77B7E901"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2-3 hours per week for 12 weeks</w:t>
            </w:r>
          </w:p>
        </w:tc>
        <w:tc>
          <w:tcPr>
            <w:tcW w:w="1170" w:type="dxa"/>
            <w:vAlign w:val="center"/>
          </w:tcPr>
          <w:p w14:paraId="6572C3EC"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30 hours</w:t>
            </w:r>
          </w:p>
        </w:tc>
      </w:tr>
      <w:tr w:rsidR="00484B6B" w:rsidRPr="00484B6B" w14:paraId="71911527" w14:textId="77777777" w:rsidTr="008603C8">
        <w:tc>
          <w:tcPr>
            <w:tcW w:w="3415" w:type="dxa"/>
            <w:vAlign w:val="center"/>
          </w:tcPr>
          <w:p w14:paraId="03641DC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Reading</w:t>
            </w:r>
          </w:p>
        </w:tc>
        <w:tc>
          <w:tcPr>
            <w:tcW w:w="4482" w:type="dxa"/>
            <w:vAlign w:val="center"/>
          </w:tcPr>
          <w:p w14:paraId="32D5F2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Prescribed readings and making notes</w:t>
            </w:r>
          </w:p>
        </w:tc>
        <w:tc>
          <w:tcPr>
            <w:tcW w:w="1170" w:type="dxa"/>
            <w:vAlign w:val="center"/>
          </w:tcPr>
          <w:p w14:paraId="54CA57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63CE3FC8" w14:textId="77777777" w:rsidTr="008603C8">
        <w:tc>
          <w:tcPr>
            <w:tcW w:w="3415" w:type="dxa"/>
            <w:vAlign w:val="center"/>
          </w:tcPr>
          <w:p w14:paraId="65E56C8E"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Preparation of set questions, exercises and problems</w:t>
            </w:r>
          </w:p>
        </w:tc>
        <w:tc>
          <w:tcPr>
            <w:tcW w:w="4482" w:type="dxa"/>
            <w:vAlign w:val="center"/>
          </w:tcPr>
          <w:p w14:paraId="2D82794D"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Provided in the book </w:t>
            </w:r>
          </w:p>
        </w:tc>
        <w:tc>
          <w:tcPr>
            <w:tcW w:w="1170" w:type="dxa"/>
            <w:vAlign w:val="center"/>
          </w:tcPr>
          <w:p w14:paraId="0174402A"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31543AB2" w14:textId="77777777" w:rsidTr="008603C8">
        <w:tc>
          <w:tcPr>
            <w:tcW w:w="3415" w:type="dxa"/>
            <w:vAlign w:val="center"/>
          </w:tcPr>
          <w:p w14:paraId="7A71C228"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Preparation of Project (including the Viva)</w:t>
            </w:r>
          </w:p>
        </w:tc>
        <w:tc>
          <w:tcPr>
            <w:tcW w:w="4482" w:type="dxa"/>
            <w:vAlign w:val="center"/>
          </w:tcPr>
          <w:p w14:paraId="7932706A"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Analysing and writing</w:t>
            </w:r>
          </w:p>
        </w:tc>
        <w:tc>
          <w:tcPr>
            <w:tcW w:w="1170" w:type="dxa"/>
            <w:vAlign w:val="center"/>
          </w:tcPr>
          <w:p w14:paraId="1F0F845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20 hours</w:t>
            </w:r>
          </w:p>
        </w:tc>
      </w:tr>
      <w:tr w:rsidR="00484B6B" w:rsidRPr="00484B6B" w14:paraId="362718D5" w14:textId="77777777" w:rsidTr="008603C8">
        <w:tc>
          <w:tcPr>
            <w:tcW w:w="3415" w:type="dxa"/>
            <w:vAlign w:val="center"/>
          </w:tcPr>
          <w:p w14:paraId="075C90A4"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Study and revision for test and end of Trimester examination</w:t>
            </w:r>
          </w:p>
        </w:tc>
        <w:tc>
          <w:tcPr>
            <w:tcW w:w="4482" w:type="dxa"/>
            <w:vAlign w:val="center"/>
          </w:tcPr>
          <w:p w14:paraId="05258C1E"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Self-preparations</w:t>
            </w:r>
          </w:p>
        </w:tc>
        <w:tc>
          <w:tcPr>
            <w:tcW w:w="1170" w:type="dxa"/>
            <w:vAlign w:val="center"/>
          </w:tcPr>
          <w:p w14:paraId="0C7D18A5"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 xml:space="preserve">  15 hours</w:t>
            </w:r>
          </w:p>
        </w:tc>
      </w:tr>
      <w:tr w:rsidR="00484B6B" w:rsidRPr="00484B6B" w14:paraId="27AA9210" w14:textId="77777777" w:rsidTr="008603C8">
        <w:tc>
          <w:tcPr>
            <w:tcW w:w="3415" w:type="dxa"/>
            <w:vAlign w:val="center"/>
          </w:tcPr>
          <w:p w14:paraId="14F06146"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lastRenderedPageBreak/>
              <w:t>TOTAL</w:t>
            </w:r>
          </w:p>
        </w:tc>
        <w:tc>
          <w:tcPr>
            <w:tcW w:w="4482" w:type="dxa"/>
            <w:vAlign w:val="center"/>
          </w:tcPr>
          <w:p w14:paraId="64D06F41" w14:textId="77777777" w:rsidR="00484B6B" w:rsidRPr="00484B6B" w:rsidRDefault="00484B6B" w:rsidP="008603C8">
            <w:pPr>
              <w:jc w:val="both"/>
              <w:rPr>
                <w:rFonts w:ascii="Times New Roman" w:eastAsiaTheme="minorHAnsi" w:hAnsi="Times New Roman" w:cs="Times New Roman"/>
                <w:sz w:val="24"/>
                <w:szCs w:val="24"/>
                <w:lang w:eastAsia="ja-JP"/>
              </w:rPr>
            </w:pPr>
          </w:p>
        </w:tc>
        <w:tc>
          <w:tcPr>
            <w:tcW w:w="1170" w:type="dxa"/>
            <w:vAlign w:val="center"/>
          </w:tcPr>
          <w:p w14:paraId="2B48ECA0" w14:textId="77777777" w:rsidR="00484B6B" w:rsidRPr="00484B6B" w:rsidRDefault="00484B6B" w:rsidP="008603C8">
            <w:pPr>
              <w:jc w:val="both"/>
              <w:rPr>
                <w:rFonts w:ascii="Times New Roman" w:eastAsiaTheme="minorHAnsi" w:hAnsi="Times New Roman" w:cs="Times New Roman"/>
                <w:sz w:val="24"/>
                <w:szCs w:val="24"/>
                <w:lang w:eastAsia="ja-JP"/>
              </w:rPr>
            </w:pPr>
            <w:r w:rsidRPr="00484B6B">
              <w:rPr>
                <w:rFonts w:ascii="Times New Roman" w:eastAsiaTheme="minorHAnsi" w:hAnsi="Times New Roman" w:cs="Times New Roman"/>
                <w:sz w:val="24"/>
                <w:szCs w:val="24"/>
                <w:lang w:eastAsia="ja-JP"/>
              </w:rPr>
              <w:t>105 hours</w:t>
            </w:r>
          </w:p>
        </w:tc>
      </w:tr>
    </w:tbl>
    <w:p w14:paraId="6F866617" w14:textId="41644C26" w:rsidR="00484B6B" w:rsidRDefault="00484B6B" w:rsidP="00484B6B">
      <w:pPr>
        <w:tabs>
          <w:tab w:val="left" w:pos="1035"/>
        </w:tabs>
      </w:pPr>
    </w:p>
    <w:p w14:paraId="120772A0" w14:textId="77777777" w:rsidR="00484B6B" w:rsidRPr="004D49A5" w:rsidRDefault="00484B6B" w:rsidP="00484B6B">
      <w:pPr>
        <w:pStyle w:val="ListBullet"/>
        <w:numPr>
          <w:ilvl w:val="0"/>
          <w:numId w:val="0"/>
        </w:numPr>
        <w:spacing w:after="0" w:line="276" w:lineRule="auto"/>
        <w:ind w:left="432" w:hanging="432"/>
        <w:jc w:val="both"/>
        <w:rPr>
          <w:rFonts w:ascii="Times New Roman" w:hAnsi="Times New Roman" w:cs="Times New Roman"/>
          <w:b/>
          <w:color w:val="auto"/>
          <w:sz w:val="24"/>
          <w:szCs w:val="24"/>
        </w:rPr>
      </w:pPr>
      <w:r w:rsidRPr="004D49A5">
        <w:rPr>
          <w:rFonts w:ascii="Times New Roman" w:hAnsi="Times New Roman" w:cs="Times New Roman"/>
          <w:b/>
          <w:color w:val="auto"/>
          <w:sz w:val="24"/>
          <w:szCs w:val="24"/>
        </w:rPr>
        <w:t>Institute’s Policy Statements</w:t>
      </w:r>
    </w:p>
    <w:p w14:paraId="42C517C0" w14:textId="77777777" w:rsidR="00484B6B" w:rsidRPr="00BF4DE2"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33551">
        <w:rPr>
          <w:rFonts w:ascii="Times New Roman" w:hAnsi="Times New Roman" w:cs="Times New Roman"/>
          <w:color w:val="auto"/>
          <w:sz w:val="24"/>
          <w:szCs w:val="24"/>
          <w:highlight w:val="yellow"/>
        </w:rPr>
        <w:t>The student is required to have a clear comprehension of the specific details included in this document. This course requires a significant commitment in and outside classroom.  The learning tasks in this course include class discussions, exercises &amp; problems and self-study. In addition, students are required to complete the various assignments/projects.</w:t>
      </w:r>
    </w:p>
    <w:p w14:paraId="1E2D005C" w14:textId="77777777" w:rsidR="00484B6B"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p>
    <w:p w14:paraId="3F739A92" w14:textId="77777777" w:rsidR="00484B6B" w:rsidRPr="0010148A" w:rsidRDefault="00484B6B" w:rsidP="00484B6B">
      <w:pPr>
        <w:rPr>
          <w:b/>
        </w:rPr>
      </w:pPr>
      <w:r>
        <w:rPr>
          <w:b/>
          <w:bCs/>
        </w:rPr>
        <w:t>LMS-Moodle/</w:t>
      </w:r>
      <w:proofErr w:type="spellStart"/>
      <w:r>
        <w:rPr>
          <w:b/>
          <w:bCs/>
        </w:rPr>
        <w:t>Impartus</w:t>
      </w:r>
      <w:proofErr w:type="spellEnd"/>
      <w:r>
        <w:rPr>
          <w:b/>
          <w:bCs/>
        </w:rPr>
        <w:t xml:space="preserve"> </w:t>
      </w:r>
    </w:p>
    <w:p w14:paraId="50FDA203" w14:textId="77777777" w:rsidR="00484B6B" w:rsidRPr="00DC3B9A" w:rsidRDefault="00484B6B" w:rsidP="00484B6B">
      <w:r w:rsidRPr="00DC3B9A">
        <w:t>LMS-Moodle/</w:t>
      </w:r>
      <w:proofErr w:type="spellStart"/>
      <w:r w:rsidRPr="00DC3B9A">
        <w:t>Impartus</w:t>
      </w:r>
      <w:proofErr w:type="spellEnd"/>
      <w:r w:rsidRPr="00DC3B9A">
        <w:t xml:space="preserve"> is used to host course resources for all courses. Students can download lecture, additional reading materials, and tutorial notes to support class participation.</w:t>
      </w:r>
    </w:p>
    <w:p w14:paraId="2D3D382A" w14:textId="77777777" w:rsidR="00484B6B"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p>
    <w:p w14:paraId="20A06C64" w14:textId="77777777" w:rsidR="00484B6B" w:rsidRPr="0010148A" w:rsidRDefault="00484B6B" w:rsidP="00484B6B">
      <w:pPr>
        <w:pStyle w:val="ListBullet"/>
        <w:numPr>
          <w:ilvl w:val="0"/>
          <w:numId w:val="0"/>
        </w:numPr>
        <w:spacing w:after="0" w:line="276" w:lineRule="auto"/>
        <w:jc w:val="both"/>
        <w:rPr>
          <w:rFonts w:ascii="Times New Roman" w:hAnsi="Times New Roman" w:cs="Times New Roman"/>
          <w:b/>
          <w:color w:val="auto"/>
          <w:sz w:val="24"/>
          <w:szCs w:val="24"/>
        </w:rPr>
      </w:pPr>
      <w:r w:rsidRPr="0010148A">
        <w:rPr>
          <w:rFonts w:ascii="Times New Roman" w:hAnsi="Times New Roman" w:cs="Times New Roman"/>
          <w:b/>
          <w:color w:val="auto"/>
          <w:sz w:val="24"/>
          <w:szCs w:val="24"/>
        </w:rPr>
        <w:t>Late Submission</w:t>
      </w:r>
    </w:p>
    <w:p w14:paraId="456AF698" w14:textId="77777777" w:rsidR="00484B6B" w:rsidRPr="007C0925" w:rsidRDefault="00484B6B" w:rsidP="00484B6B">
      <w:pPr>
        <w:rPr>
          <w:rFonts w:ascii="Times New Roman" w:hAnsi="Times New Roman" w:cs="Times New Roman"/>
          <w:sz w:val="24"/>
          <w:szCs w:val="24"/>
        </w:rPr>
      </w:pPr>
      <w:r w:rsidRPr="007C0925">
        <w:rPr>
          <w:rFonts w:ascii="Times New Roman" w:hAnsi="Times New Roman" w:cs="Times New Roman"/>
          <w:sz w:val="24"/>
          <w:szCs w:val="24"/>
        </w:rPr>
        <w:t>Assessment tasks submitted after the due date, without prior approval/arrangement, will be not be accepted. Requests for extension of time must be made with the faculty member concerned and based on Special Consideration guidelines.</w:t>
      </w:r>
    </w:p>
    <w:p w14:paraId="3382FCE3" w14:textId="77777777" w:rsidR="00484B6B" w:rsidRPr="00DC3B9A" w:rsidRDefault="00484B6B" w:rsidP="00484B6B">
      <w:r w:rsidRPr="00DC3B9A">
        <w:t> </w:t>
      </w:r>
    </w:p>
    <w:p w14:paraId="432C57DF" w14:textId="77777777" w:rsidR="00484B6B" w:rsidRPr="0010148A" w:rsidRDefault="00484B6B" w:rsidP="00484B6B">
      <w:pPr>
        <w:pStyle w:val="ListBullet"/>
        <w:numPr>
          <w:ilvl w:val="0"/>
          <w:numId w:val="0"/>
        </w:num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Plagiarism</w:t>
      </w:r>
    </w:p>
    <w:p w14:paraId="1733E3D3" w14:textId="77777777" w:rsidR="00484B6B" w:rsidRPr="00AF134E"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F134E">
        <w:rPr>
          <w:rFonts w:ascii="Times New Roman" w:hAnsi="Times New Roman" w:cs="Times New Roman"/>
          <w:color w:val="auto"/>
          <w:sz w:val="24"/>
          <w:szCs w:val="24"/>
        </w:rPr>
        <w:t>Plagiarism is looked at as the presentation of the expressed thought or work of another person as though it is one's own without properly acknowledging that person.</w:t>
      </w:r>
    </w:p>
    <w:p w14:paraId="3CB7D903" w14:textId="16AD4CAB" w:rsidR="00484B6B" w:rsidRPr="00BF4DE2" w:rsidRDefault="00484B6B" w:rsidP="00484B6B">
      <w:pPr>
        <w:pStyle w:val="ListBullet"/>
        <w:numPr>
          <w:ilvl w:val="0"/>
          <w:numId w:val="0"/>
        </w:numPr>
        <w:spacing w:after="0" w:line="276" w:lineRule="auto"/>
        <w:jc w:val="both"/>
        <w:rPr>
          <w:rFonts w:ascii="Times New Roman" w:hAnsi="Times New Roman" w:cs="Times New Roman"/>
          <w:color w:val="auto"/>
          <w:sz w:val="24"/>
          <w:szCs w:val="24"/>
        </w:rPr>
      </w:pPr>
      <w:r w:rsidRPr="00AF134E">
        <w:rPr>
          <w:rFonts w:ascii="Times New Roman" w:hAnsi="Times New Roman" w:cs="Times New Roman"/>
          <w:color w:val="auto"/>
          <w:sz w:val="24"/>
          <w:szCs w:val="24"/>
        </w:rPr>
        <w:t xml:space="preserve">Cases of plagiarism will be dealt with according to Plagiarism Policy of the institute. It is advisable that students should read </w:t>
      </w:r>
      <w:r w:rsidR="005D36C0" w:rsidRPr="00AF134E">
        <w:rPr>
          <w:rFonts w:ascii="Times New Roman" w:hAnsi="Times New Roman" w:cs="Times New Roman"/>
          <w:color w:val="auto"/>
          <w:sz w:val="24"/>
          <w:szCs w:val="24"/>
        </w:rPr>
        <w:t xml:space="preserve">relevant </w:t>
      </w:r>
      <w:r w:rsidR="00AF134E" w:rsidRPr="00AF134E">
        <w:rPr>
          <w:rFonts w:ascii="Times New Roman" w:hAnsi="Times New Roman" w:cs="Times New Roman"/>
          <w:color w:val="auto"/>
          <w:sz w:val="24"/>
          <w:szCs w:val="24"/>
        </w:rPr>
        <w:t>sections of</w:t>
      </w:r>
      <w:r w:rsidR="005D36C0" w:rsidRPr="00AF134E">
        <w:rPr>
          <w:rFonts w:ascii="Times New Roman" w:hAnsi="Times New Roman" w:cs="Times New Roman"/>
          <w:color w:val="auto"/>
          <w:sz w:val="24"/>
          <w:szCs w:val="24"/>
        </w:rPr>
        <w:t xml:space="preserve"> </w:t>
      </w:r>
      <w:r w:rsidRPr="00AF134E">
        <w:rPr>
          <w:rFonts w:ascii="Times New Roman" w:hAnsi="Times New Roman" w:cs="Times New Roman"/>
          <w:color w:val="auto"/>
          <w:sz w:val="24"/>
          <w:szCs w:val="24"/>
        </w:rPr>
        <w:t>Student Handbook for detailed guidelines. It is also advisable that students must not allow other students to copy their work and must take care to safeguard against this happening. In cases of copying, normally all students involved will be penalized equally; an exception can be made if a student can demonstrate the work as their own and reasonable care was exercised to safeguard against copying.</w:t>
      </w:r>
    </w:p>
    <w:p w14:paraId="3C4E314D"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sectPr w:rsidR="001E3DF8" w:rsidSect="006C3191">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1FCA" w14:textId="77777777" w:rsidR="002239B2" w:rsidRDefault="002239B2" w:rsidP="00CA4804">
      <w:pPr>
        <w:spacing w:after="0" w:line="240" w:lineRule="auto"/>
      </w:pPr>
      <w:r>
        <w:separator/>
      </w:r>
    </w:p>
  </w:endnote>
  <w:endnote w:type="continuationSeparator" w:id="0">
    <w:p w14:paraId="70257AEC" w14:textId="77777777" w:rsidR="002239B2" w:rsidRDefault="002239B2" w:rsidP="00C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189"/>
      <w:docPartObj>
        <w:docPartGallery w:val="Page Numbers (Bottom of Page)"/>
        <w:docPartUnique/>
      </w:docPartObj>
    </w:sdtPr>
    <w:sdtEndPr>
      <w:rPr>
        <w:color w:val="7F7F7F" w:themeColor="background1" w:themeShade="7F"/>
        <w:spacing w:val="60"/>
      </w:rPr>
    </w:sdtEndPr>
    <w:sdtContent>
      <w:p w14:paraId="4E3DAFDE" w14:textId="12251FCC" w:rsidR="00BF1B26" w:rsidRDefault="00BF1B2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7C67">
          <w:rPr>
            <w:noProof/>
          </w:rPr>
          <w:t>11</w:t>
        </w:r>
        <w:r>
          <w:rPr>
            <w:noProof/>
          </w:rPr>
          <w:fldChar w:fldCharType="end"/>
        </w:r>
        <w:r>
          <w:t xml:space="preserve"> | </w:t>
        </w:r>
        <w:r>
          <w:rPr>
            <w:color w:val="7F7F7F" w:themeColor="background1" w:themeShade="7F"/>
            <w:spacing w:val="60"/>
          </w:rPr>
          <w:t>Page</w:t>
        </w:r>
      </w:p>
    </w:sdtContent>
  </w:sdt>
  <w:p w14:paraId="51867CEC" w14:textId="77777777" w:rsidR="00BF1B26" w:rsidRDefault="00BF1B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9032" w14:textId="77777777" w:rsidR="002239B2" w:rsidRDefault="002239B2" w:rsidP="00CA4804">
      <w:pPr>
        <w:spacing w:after="0" w:line="240" w:lineRule="auto"/>
      </w:pPr>
      <w:r>
        <w:separator/>
      </w:r>
    </w:p>
  </w:footnote>
  <w:footnote w:type="continuationSeparator" w:id="0">
    <w:p w14:paraId="287BF068" w14:textId="77777777" w:rsidR="002239B2" w:rsidRDefault="002239B2" w:rsidP="00CA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3FB"/>
    <w:multiLevelType w:val="hybridMultilevel"/>
    <w:tmpl w:val="FD5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789"/>
    <w:multiLevelType w:val="hybridMultilevel"/>
    <w:tmpl w:val="746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4AE9"/>
    <w:multiLevelType w:val="hybridMultilevel"/>
    <w:tmpl w:val="28A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4F66"/>
    <w:multiLevelType w:val="hybridMultilevel"/>
    <w:tmpl w:val="A8A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9CC"/>
    <w:multiLevelType w:val="hybridMultilevel"/>
    <w:tmpl w:val="F57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101A0A06"/>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06D56"/>
    <w:multiLevelType w:val="hybridMultilevel"/>
    <w:tmpl w:val="7F5C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01EAD"/>
    <w:multiLevelType w:val="hybridMultilevel"/>
    <w:tmpl w:val="FA78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72D9F"/>
    <w:multiLevelType w:val="hybridMultilevel"/>
    <w:tmpl w:val="D4D0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06E1"/>
    <w:multiLevelType w:val="hybridMultilevel"/>
    <w:tmpl w:val="0F6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A3FC5"/>
    <w:multiLevelType w:val="hybridMultilevel"/>
    <w:tmpl w:val="412E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51DBA"/>
    <w:multiLevelType w:val="hybridMultilevel"/>
    <w:tmpl w:val="4F364CC8"/>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DEE448E"/>
    <w:multiLevelType w:val="hybridMultilevel"/>
    <w:tmpl w:val="692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17B9C"/>
    <w:multiLevelType w:val="hybridMultilevel"/>
    <w:tmpl w:val="6FC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64A71"/>
    <w:multiLevelType w:val="hybridMultilevel"/>
    <w:tmpl w:val="0BB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C7BAE"/>
    <w:multiLevelType w:val="hybridMultilevel"/>
    <w:tmpl w:val="0E2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3118C"/>
    <w:multiLevelType w:val="hybridMultilevel"/>
    <w:tmpl w:val="BDB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405FB"/>
    <w:multiLevelType w:val="hybridMultilevel"/>
    <w:tmpl w:val="471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B4ED8"/>
    <w:multiLevelType w:val="hybridMultilevel"/>
    <w:tmpl w:val="002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32211"/>
    <w:multiLevelType w:val="hybridMultilevel"/>
    <w:tmpl w:val="546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7304F"/>
    <w:multiLevelType w:val="hybridMultilevel"/>
    <w:tmpl w:val="F22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43917"/>
    <w:multiLevelType w:val="hybridMultilevel"/>
    <w:tmpl w:val="E9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179E7"/>
    <w:multiLevelType w:val="hybridMultilevel"/>
    <w:tmpl w:val="C6E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7" w15:restartNumberingAfterBreak="0">
    <w:nsid w:val="641F3BA4"/>
    <w:multiLevelType w:val="hybridMultilevel"/>
    <w:tmpl w:val="682C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27B49"/>
    <w:multiLevelType w:val="hybridMultilevel"/>
    <w:tmpl w:val="CA8C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721D3D"/>
    <w:multiLevelType w:val="hybridMultilevel"/>
    <w:tmpl w:val="EB62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F14F7"/>
    <w:multiLevelType w:val="hybridMultilevel"/>
    <w:tmpl w:val="FAD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00AE3"/>
    <w:multiLevelType w:val="hybridMultilevel"/>
    <w:tmpl w:val="A94AFD7E"/>
    <w:lvl w:ilvl="0" w:tplc="04090001">
      <w:start w:val="1"/>
      <w:numFmt w:val="bullet"/>
      <w:lvlText w:val=""/>
      <w:lvlJc w:val="left"/>
      <w:pPr>
        <w:tabs>
          <w:tab w:val="num" w:pos="983"/>
        </w:tabs>
        <w:ind w:left="983" w:hanging="360"/>
      </w:pPr>
      <w:rPr>
        <w:rFonts w:ascii="Symbol" w:hAnsi="Symbol" w:hint="default"/>
        <w:b w:val="0"/>
      </w:rPr>
    </w:lvl>
    <w:lvl w:ilvl="1" w:tplc="04090003">
      <w:start w:val="1"/>
      <w:numFmt w:val="bullet"/>
      <w:lvlText w:val="o"/>
      <w:lvlJc w:val="left"/>
      <w:pPr>
        <w:tabs>
          <w:tab w:val="num" w:pos="1703"/>
        </w:tabs>
        <w:ind w:left="1703" w:hanging="360"/>
      </w:pPr>
      <w:rPr>
        <w:rFonts w:ascii="Courier New" w:hAnsi="Courier New" w:cs="Courier New" w:hint="default"/>
      </w:rPr>
    </w:lvl>
    <w:lvl w:ilvl="2" w:tplc="04090005">
      <w:start w:val="1"/>
      <w:numFmt w:val="bullet"/>
      <w:lvlText w:val=""/>
      <w:lvlJc w:val="left"/>
      <w:pPr>
        <w:tabs>
          <w:tab w:val="num" w:pos="2423"/>
        </w:tabs>
        <w:ind w:left="2423" w:hanging="360"/>
      </w:pPr>
      <w:rPr>
        <w:rFonts w:ascii="Wingdings" w:hAnsi="Wingdings" w:cs="Wingdings" w:hint="default"/>
      </w:rPr>
    </w:lvl>
    <w:lvl w:ilvl="3" w:tplc="04090001">
      <w:start w:val="1"/>
      <w:numFmt w:val="bullet"/>
      <w:lvlText w:val=""/>
      <w:lvlJc w:val="left"/>
      <w:pPr>
        <w:tabs>
          <w:tab w:val="num" w:pos="3143"/>
        </w:tabs>
        <w:ind w:left="3143" w:hanging="360"/>
      </w:pPr>
      <w:rPr>
        <w:rFonts w:ascii="Symbol" w:hAnsi="Symbol" w:cs="Symbol" w:hint="default"/>
      </w:rPr>
    </w:lvl>
    <w:lvl w:ilvl="4" w:tplc="04090003">
      <w:start w:val="1"/>
      <w:numFmt w:val="bullet"/>
      <w:lvlText w:val="o"/>
      <w:lvlJc w:val="left"/>
      <w:pPr>
        <w:tabs>
          <w:tab w:val="num" w:pos="3863"/>
        </w:tabs>
        <w:ind w:left="3863" w:hanging="360"/>
      </w:pPr>
      <w:rPr>
        <w:rFonts w:ascii="Courier New" w:hAnsi="Courier New" w:cs="Courier New" w:hint="default"/>
      </w:rPr>
    </w:lvl>
    <w:lvl w:ilvl="5" w:tplc="04090005">
      <w:start w:val="1"/>
      <w:numFmt w:val="bullet"/>
      <w:lvlText w:val=""/>
      <w:lvlJc w:val="left"/>
      <w:pPr>
        <w:tabs>
          <w:tab w:val="num" w:pos="4583"/>
        </w:tabs>
        <w:ind w:left="4583" w:hanging="360"/>
      </w:pPr>
      <w:rPr>
        <w:rFonts w:ascii="Wingdings" w:hAnsi="Wingdings" w:cs="Wingdings" w:hint="default"/>
      </w:rPr>
    </w:lvl>
    <w:lvl w:ilvl="6" w:tplc="04090001">
      <w:start w:val="1"/>
      <w:numFmt w:val="bullet"/>
      <w:lvlText w:val=""/>
      <w:lvlJc w:val="left"/>
      <w:pPr>
        <w:tabs>
          <w:tab w:val="num" w:pos="5303"/>
        </w:tabs>
        <w:ind w:left="5303" w:hanging="360"/>
      </w:pPr>
      <w:rPr>
        <w:rFonts w:ascii="Symbol" w:hAnsi="Symbol" w:cs="Symbol" w:hint="default"/>
      </w:rPr>
    </w:lvl>
    <w:lvl w:ilvl="7" w:tplc="04090003">
      <w:start w:val="1"/>
      <w:numFmt w:val="bullet"/>
      <w:lvlText w:val="o"/>
      <w:lvlJc w:val="left"/>
      <w:pPr>
        <w:tabs>
          <w:tab w:val="num" w:pos="6023"/>
        </w:tabs>
        <w:ind w:left="6023" w:hanging="360"/>
      </w:pPr>
      <w:rPr>
        <w:rFonts w:ascii="Courier New" w:hAnsi="Courier New" w:cs="Courier New" w:hint="default"/>
      </w:rPr>
    </w:lvl>
    <w:lvl w:ilvl="8" w:tplc="04090005">
      <w:start w:val="1"/>
      <w:numFmt w:val="bullet"/>
      <w:lvlText w:val=""/>
      <w:lvlJc w:val="left"/>
      <w:pPr>
        <w:tabs>
          <w:tab w:val="num" w:pos="6743"/>
        </w:tabs>
        <w:ind w:left="6743" w:hanging="360"/>
      </w:pPr>
      <w:rPr>
        <w:rFonts w:ascii="Wingdings" w:hAnsi="Wingdings" w:cs="Wingdings" w:hint="default"/>
      </w:rPr>
    </w:lvl>
  </w:abstractNum>
  <w:abstractNum w:abstractNumId="34" w15:restartNumberingAfterBreak="0">
    <w:nsid w:val="794F1F91"/>
    <w:multiLevelType w:val="hybridMultilevel"/>
    <w:tmpl w:val="6D2C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525CF"/>
    <w:multiLevelType w:val="hybridMultilevel"/>
    <w:tmpl w:val="D64EFB4C"/>
    <w:lvl w:ilvl="0" w:tplc="2216016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612CD"/>
    <w:multiLevelType w:val="hybridMultilevel"/>
    <w:tmpl w:val="ED5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8"/>
  </w:num>
  <w:num w:numId="4">
    <w:abstractNumId w:val="23"/>
  </w:num>
  <w:num w:numId="5">
    <w:abstractNumId w:val="17"/>
  </w:num>
  <w:num w:numId="6">
    <w:abstractNumId w:val="31"/>
  </w:num>
  <w:num w:numId="7">
    <w:abstractNumId w:val="1"/>
  </w:num>
  <w:num w:numId="8">
    <w:abstractNumId w:val="16"/>
  </w:num>
  <w:num w:numId="9">
    <w:abstractNumId w:val="3"/>
  </w:num>
  <w:num w:numId="10">
    <w:abstractNumId w:val="28"/>
  </w:num>
  <w:num w:numId="11">
    <w:abstractNumId w:val="13"/>
  </w:num>
  <w:num w:numId="12">
    <w:abstractNumId w:val="34"/>
  </w:num>
  <w:num w:numId="13">
    <w:abstractNumId w:val="15"/>
  </w:num>
  <w:num w:numId="14">
    <w:abstractNumId w:val="25"/>
  </w:num>
  <w:num w:numId="15">
    <w:abstractNumId w:val="4"/>
  </w:num>
  <w:num w:numId="16">
    <w:abstractNumId w:val="22"/>
  </w:num>
  <w:num w:numId="17">
    <w:abstractNumId w:val="19"/>
  </w:num>
  <w:num w:numId="18">
    <w:abstractNumId w:val="33"/>
  </w:num>
  <w:num w:numId="19">
    <w:abstractNumId w:val="20"/>
  </w:num>
  <w:num w:numId="20">
    <w:abstractNumId w:val="21"/>
  </w:num>
  <w:num w:numId="21">
    <w:abstractNumId w:val="36"/>
  </w:num>
  <w:num w:numId="22">
    <w:abstractNumId w:val="30"/>
  </w:num>
  <w:num w:numId="23">
    <w:abstractNumId w:val="0"/>
  </w:num>
  <w:num w:numId="24">
    <w:abstractNumId w:val="12"/>
  </w:num>
  <w:num w:numId="25">
    <w:abstractNumId w:val="9"/>
  </w:num>
  <w:num w:numId="26">
    <w:abstractNumId w:val="32"/>
  </w:num>
  <w:num w:numId="27">
    <w:abstractNumId w:val="14"/>
  </w:num>
  <w:num w:numId="28">
    <w:abstractNumId w:val="2"/>
  </w:num>
  <w:num w:numId="29">
    <w:abstractNumId w:val="24"/>
  </w:num>
  <w:num w:numId="30">
    <w:abstractNumId w:val="5"/>
  </w:num>
  <w:num w:numId="31">
    <w:abstractNumId w:val="11"/>
  </w:num>
  <w:num w:numId="32">
    <w:abstractNumId w:val="8"/>
  </w:num>
  <w:num w:numId="33">
    <w:abstractNumId w:val="7"/>
  </w:num>
  <w:num w:numId="34">
    <w:abstractNumId w:val="10"/>
  </w:num>
  <w:num w:numId="35">
    <w:abstractNumId w:val="6"/>
  </w:num>
  <w:num w:numId="36">
    <w:abstractNumId w:val="27"/>
  </w:num>
  <w:num w:numId="3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04"/>
    <w:rsid w:val="0000523F"/>
    <w:rsid w:val="00006409"/>
    <w:rsid w:val="00007FC8"/>
    <w:rsid w:val="000132E1"/>
    <w:rsid w:val="00016467"/>
    <w:rsid w:val="00024BC1"/>
    <w:rsid w:val="00024E96"/>
    <w:rsid w:val="00025662"/>
    <w:rsid w:val="0003274B"/>
    <w:rsid w:val="00032909"/>
    <w:rsid w:val="00051509"/>
    <w:rsid w:val="00054E56"/>
    <w:rsid w:val="00060FEC"/>
    <w:rsid w:val="00062FC1"/>
    <w:rsid w:val="00074E75"/>
    <w:rsid w:val="00084A11"/>
    <w:rsid w:val="00086BFE"/>
    <w:rsid w:val="00087210"/>
    <w:rsid w:val="0008740D"/>
    <w:rsid w:val="00087F8E"/>
    <w:rsid w:val="0009005E"/>
    <w:rsid w:val="0009096E"/>
    <w:rsid w:val="00097130"/>
    <w:rsid w:val="000A1A7E"/>
    <w:rsid w:val="000C1E9B"/>
    <w:rsid w:val="000C2CB9"/>
    <w:rsid w:val="000C4C9B"/>
    <w:rsid w:val="000E499D"/>
    <w:rsid w:val="000E791B"/>
    <w:rsid w:val="000F6E0E"/>
    <w:rsid w:val="000F76CA"/>
    <w:rsid w:val="00102DF3"/>
    <w:rsid w:val="00105214"/>
    <w:rsid w:val="00105D54"/>
    <w:rsid w:val="00120F6A"/>
    <w:rsid w:val="00122722"/>
    <w:rsid w:val="00124D4F"/>
    <w:rsid w:val="00125726"/>
    <w:rsid w:val="00131A06"/>
    <w:rsid w:val="00134411"/>
    <w:rsid w:val="00137348"/>
    <w:rsid w:val="001374A3"/>
    <w:rsid w:val="0015333B"/>
    <w:rsid w:val="001546DE"/>
    <w:rsid w:val="0015562C"/>
    <w:rsid w:val="00157F43"/>
    <w:rsid w:val="001605CA"/>
    <w:rsid w:val="00166B03"/>
    <w:rsid w:val="00167A91"/>
    <w:rsid w:val="001768DE"/>
    <w:rsid w:val="00182930"/>
    <w:rsid w:val="00184CCF"/>
    <w:rsid w:val="00184D63"/>
    <w:rsid w:val="001A3608"/>
    <w:rsid w:val="001A662B"/>
    <w:rsid w:val="001A7E8C"/>
    <w:rsid w:val="001B2A31"/>
    <w:rsid w:val="001B2EFC"/>
    <w:rsid w:val="001B6CBF"/>
    <w:rsid w:val="001C1C17"/>
    <w:rsid w:val="001C2D1B"/>
    <w:rsid w:val="001C5B64"/>
    <w:rsid w:val="001D338E"/>
    <w:rsid w:val="001D43CA"/>
    <w:rsid w:val="001D6457"/>
    <w:rsid w:val="001E3DF8"/>
    <w:rsid w:val="001E7C7F"/>
    <w:rsid w:val="0021572E"/>
    <w:rsid w:val="002174D7"/>
    <w:rsid w:val="00220D2A"/>
    <w:rsid w:val="002238A4"/>
    <w:rsid w:val="002239B2"/>
    <w:rsid w:val="0023004C"/>
    <w:rsid w:val="002325BB"/>
    <w:rsid w:val="00233282"/>
    <w:rsid w:val="00233A65"/>
    <w:rsid w:val="0023422B"/>
    <w:rsid w:val="002351C1"/>
    <w:rsid w:val="00243690"/>
    <w:rsid w:val="002439BE"/>
    <w:rsid w:val="00250B99"/>
    <w:rsid w:val="00250C6C"/>
    <w:rsid w:val="00253A85"/>
    <w:rsid w:val="0027004F"/>
    <w:rsid w:val="00277EA4"/>
    <w:rsid w:val="002805D3"/>
    <w:rsid w:val="002813A0"/>
    <w:rsid w:val="00284FDA"/>
    <w:rsid w:val="00285E86"/>
    <w:rsid w:val="00286841"/>
    <w:rsid w:val="0029019A"/>
    <w:rsid w:val="00294D4E"/>
    <w:rsid w:val="00297815"/>
    <w:rsid w:val="002A14BE"/>
    <w:rsid w:val="002A2DE3"/>
    <w:rsid w:val="002A353F"/>
    <w:rsid w:val="002A357C"/>
    <w:rsid w:val="002A4265"/>
    <w:rsid w:val="002A4F43"/>
    <w:rsid w:val="002C20AD"/>
    <w:rsid w:val="002C2A48"/>
    <w:rsid w:val="002D5008"/>
    <w:rsid w:val="002E3329"/>
    <w:rsid w:val="002F3DC1"/>
    <w:rsid w:val="002F7DD3"/>
    <w:rsid w:val="003005FC"/>
    <w:rsid w:val="00304FF6"/>
    <w:rsid w:val="0032262D"/>
    <w:rsid w:val="00325F06"/>
    <w:rsid w:val="00332776"/>
    <w:rsid w:val="003336F4"/>
    <w:rsid w:val="003504FA"/>
    <w:rsid w:val="003507FA"/>
    <w:rsid w:val="00353F99"/>
    <w:rsid w:val="003630E4"/>
    <w:rsid w:val="00363716"/>
    <w:rsid w:val="003701AC"/>
    <w:rsid w:val="00372C9C"/>
    <w:rsid w:val="00377B23"/>
    <w:rsid w:val="003879F9"/>
    <w:rsid w:val="0039167D"/>
    <w:rsid w:val="00391E6D"/>
    <w:rsid w:val="003937CD"/>
    <w:rsid w:val="00397791"/>
    <w:rsid w:val="0039798D"/>
    <w:rsid w:val="003A48E5"/>
    <w:rsid w:val="003A7077"/>
    <w:rsid w:val="003B2497"/>
    <w:rsid w:val="003B356F"/>
    <w:rsid w:val="003B36B0"/>
    <w:rsid w:val="003B69F4"/>
    <w:rsid w:val="003D6A35"/>
    <w:rsid w:val="003D7410"/>
    <w:rsid w:val="003D7484"/>
    <w:rsid w:val="003E0AD4"/>
    <w:rsid w:val="003E26C2"/>
    <w:rsid w:val="003E5A12"/>
    <w:rsid w:val="003F2395"/>
    <w:rsid w:val="00401991"/>
    <w:rsid w:val="0040427B"/>
    <w:rsid w:val="00410965"/>
    <w:rsid w:val="00411C7A"/>
    <w:rsid w:val="0042111B"/>
    <w:rsid w:val="00423FB9"/>
    <w:rsid w:val="00427C23"/>
    <w:rsid w:val="00437CB2"/>
    <w:rsid w:val="00440201"/>
    <w:rsid w:val="00446B94"/>
    <w:rsid w:val="0044760C"/>
    <w:rsid w:val="00447724"/>
    <w:rsid w:val="00454D71"/>
    <w:rsid w:val="0045737E"/>
    <w:rsid w:val="00460F96"/>
    <w:rsid w:val="00474328"/>
    <w:rsid w:val="00484B6B"/>
    <w:rsid w:val="0048700D"/>
    <w:rsid w:val="0049261D"/>
    <w:rsid w:val="00494885"/>
    <w:rsid w:val="004962FC"/>
    <w:rsid w:val="004A10A9"/>
    <w:rsid w:val="004B11DD"/>
    <w:rsid w:val="004B47D5"/>
    <w:rsid w:val="004D4013"/>
    <w:rsid w:val="004D7424"/>
    <w:rsid w:val="004F2389"/>
    <w:rsid w:val="004F4B0E"/>
    <w:rsid w:val="00501157"/>
    <w:rsid w:val="005060D0"/>
    <w:rsid w:val="005064A4"/>
    <w:rsid w:val="005067F0"/>
    <w:rsid w:val="00510174"/>
    <w:rsid w:val="00511A69"/>
    <w:rsid w:val="00512AD1"/>
    <w:rsid w:val="0051471F"/>
    <w:rsid w:val="00520EFA"/>
    <w:rsid w:val="00523EA0"/>
    <w:rsid w:val="005262ED"/>
    <w:rsid w:val="00526833"/>
    <w:rsid w:val="005354F4"/>
    <w:rsid w:val="00537BA5"/>
    <w:rsid w:val="00545D60"/>
    <w:rsid w:val="005509C2"/>
    <w:rsid w:val="00552828"/>
    <w:rsid w:val="00552E22"/>
    <w:rsid w:val="00560C5C"/>
    <w:rsid w:val="005663EB"/>
    <w:rsid w:val="00571E0F"/>
    <w:rsid w:val="00574B2D"/>
    <w:rsid w:val="0057702D"/>
    <w:rsid w:val="00592DB9"/>
    <w:rsid w:val="0059362F"/>
    <w:rsid w:val="00593E08"/>
    <w:rsid w:val="00594C1F"/>
    <w:rsid w:val="005950A1"/>
    <w:rsid w:val="00596445"/>
    <w:rsid w:val="005A4683"/>
    <w:rsid w:val="005A7646"/>
    <w:rsid w:val="005B0B87"/>
    <w:rsid w:val="005B3303"/>
    <w:rsid w:val="005C3BB3"/>
    <w:rsid w:val="005D103A"/>
    <w:rsid w:val="005D2754"/>
    <w:rsid w:val="005D29B6"/>
    <w:rsid w:val="005D36C0"/>
    <w:rsid w:val="005D7871"/>
    <w:rsid w:val="005E32AA"/>
    <w:rsid w:val="005E5EDE"/>
    <w:rsid w:val="005F07D2"/>
    <w:rsid w:val="005F0D21"/>
    <w:rsid w:val="005F0FBA"/>
    <w:rsid w:val="005F2418"/>
    <w:rsid w:val="005F6169"/>
    <w:rsid w:val="005F6200"/>
    <w:rsid w:val="00603C1C"/>
    <w:rsid w:val="00605E48"/>
    <w:rsid w:val="00607842"/>
    <w:rsid w:val="00617EC2"/>
    <w:rsid w:val="006200A6"/>
    <w:rsid w:val="00630F57"/>
    <w:rsid w:val="0063263F"/>
    <w:rsid w:val="00635FC0"/>
    <w:rsid w:val="0065553B"/>
    <w:rsid w:val="00656E41"/>
    <w:rsid w:val="00660091"/>
    <w:rsid w:val="00663115"/>
    <w:rsid w:val="006660E2"/>
    <w:rsid w:val="0067057F"/>
    <w:rsid w:val="00675719"/>
    <w:rsid w:val="006766D8"/>
    <w:rsid w:val="00681541"/>
    <w:rsid w:val="00686558"/>
    <w:rsid w:val="00687549"/>
    <w:rsid w:val="0069216C"/>
    <w:rsid w:val="00696C99"/>
    <w:rsid w:val="006A09D2"/>
    <w:rsid w:val="006A366A"/>
    <w:rsid w:val="006A5B06"/>
    <w:rsid w:val="006B73AA"/>
    <w:rsid w:val="006C0601"/>
    <w:rsid w:val="006C3191"/>
    <w:rsid w:val="006D13CE"/>
    <w:rsid w:val="006E3593"/>
    <w:rsid w:val="006E4DC6"/>
    <w:rsid w:val="006E6435"/>
    <w:rsid w:val="006F0479"/>
    <w:rsid w:val="006F451C"/>
    <w:rsid w:val="0070140E"/>
    <w:rsid w:val="00705CDB"/>
    <w:rsid w:val="00715552"/>
    <w:rsid w:val="00722FEA"/>
    <w:rsid w:val="00723FCA"/>
    <w:rsid w:val="00724936"/>
    <w:rsid w:val="00726D6A"/>
    <w:rsid w:val="00734D06"/>
    <w:rsid w:val="00735E08"/>
    <w:rsid w:val="00741910"/>
    <w:rsid w:val="00743253"/>
    <w:rsid w:val="00744B2E"/>
    <w:rsid w:val="00750C38"/>
    <w:rsid w:val="007541D5"/>
    <w:rsid w:val="007543C7"/>
    <w:rsid w:val="0075698B"/>
    <w:rsid w:val="007572FF"/>
    <w:rsid w:val="007609C3"/>
    <w:rsid w:val="00766E09"/>
    <w:rsid w:val="007715C1"/>
    <w:rsid w:val="00777ACC"/>
    <w:rsid w:val="00780B88"/>
    <w:rsid w:val="007841AC"/>
    <w:rsid w:val="0078554C"/>
    <w:rsid w:val="00795993"/>
    <w:rsid w:val="00797377"/>
    <w:rsid w:val="007A6A8D"/>
    <w:rsid w:val="007B31E7"/>
    <w:rsid w:val="007B638A"/>
    <w:rsid w:val="007C0139"/>
    <w:rsid w:val="007C0925"/>
    <w:rsid w:val="007C14A3"/>
    <w:rsid w:val="007C6FE7"/>
    <w:rsid w:val="007C7A97"/>
    <w:rsid w:val="007D3804"/>
    <w:rsid w:val="007D3D15"/>
    <w:rsid w:val="007D60AF"/>
    <w:rsid w:val="007F5B5D"/>
    <w:rsid w:val="007F6653"/>
    <w:rsid w:val="007F7611"/>
    <w:rsid w:val="008013FC"/>
    <w:rsid w:val="00801618"/>
    <w:rsid w:val="0080453D"/>
    <w:rsid w:val="00807C67"/>
    <w:rsid w:val="00816560"/>
    <w:rsid w:val="00816A1B"/>
    <w:rsid w:val="008203C1"/>
    <w:rsid w:val="00820F88"/>
    <w:rsid w:val="00821F27"/>
    <w:rsid w:val="00824B97"/>
    <w:rsid w:val="008258D1"/>
    <w:rsid w:val="00825B8F"/>
    <w:rsid w:val="00837F3C"/>
    <w:rsid w:val="00844E34"/>
    <w:rsid w:val="008476C3"/>
    <w:rsid w:val="008603C8"/>
    <w:rsid w:val="00866B44"/>
    <w:rsid w:val="00867567"/>
    <w:rsid w:val="008711D6"/>
    <w:rsid w:val="00871995"/>
    <w:rsid w:val="00874FDB"/>
    <w:rsid w:val="008761D9"/>
    <w:rsid w:val="00881867"/>
    <w:rsid w:val="00882893"/>
    <w:rsid w:val="00884238"/>
    <w:rsid w:val="00884304"/>
    <w:rsid w:val="00892113"/>
    <w:rsid w:val="0089250B"/>
    <w:rsid w:val="008929CE"/>
    <w:rsid w:val="0089349A"/>
    <w:rsid w:val="00894914"/>
    <w:rsid w:val="008A32A6"/>
    <w:rsid w:val="008A5CAC"/>
    <w:rsid w:val="008A7EFD"/>
    <w:rsid w:val="008B0552"/>
    <w:rsid w:val="008B65D9"/>
    <w:rsid w:val="008B66A1"/>
    <w:rsid w:val="008B76F7"/>
    <w:rsid w:val="008C31E0"/>
    <w:rsid w:val="008C32C6"/>
    <w:rsid w:val="008C4576"/>
    <w:rsid w:val="008D1EB9"/>
    <w:rsid w:val="008E4C4C"/>
    <w:rsid w:val="008E5083"/>
    <w:rsid w:val="008F0723"/>
    <w:rsid w:val="008F2E1C"/>
    <w:rsid w:val="008F6447"/>
    <w:rsid w:val="0091163C"/>
    <w:rsid w:val="00913FDA"/>
    <w:rsid w:val="00915180"/>
    <w:rsid w:val="009174C8"/>
    <w:rsid w:val="0092219E"/>
    <w:rsid w:val="009226F7"/>
    <w:rsid w:val="009239CF"/>
    <w:rsid w:val="00924FA2"/>
    <w:rsid w:val="009404DD"/>
    <w:rsid w:val="00940ECE"/>
    <w:rsid w:val="00940FCD"/>
    <w:rsid w:val="00943D60"/>
    <w:rsid w:val="00950282"/>
    <w:rsid w:val="00956235"/>
    <w:rsid w:val="009653B9"/>
    <w:rsid w:val="009669E2"/>
    <w:rsid w:val="0098180C"/>
    <w:rsid w:val="00981E72"/>
    <w:rsid w:val="0099010A"/>
    <w:rsid w:val="009919C5"/>
    <w:rsid w:val="00992E3D"/>
    <w:rsid w:val="009979CE"/>
    <w:rsid w:val="00997FB3"/>
    <w:rsid w:val="009A1FD2"/>
    <w:rsid w:val="009A2F41"/>
    <w:rsid w:val="009A465D"/>
    <w:rsid w:val="009B06BA"/>
    <w:rsid w:val="009B4055"/>
    <w:rsid w:val="009C548D"/>
    <w:rsid w:val="009C714D"/>
    <w:rsid w:val="009D324D"/>
    <w:rsid w:val="009D3D72"/>
    <w:rsid w:val="009E1BB2"/>
    <w:rsid w:val="009F100B"/>
    <w:rsid w:val="009F1416"/>
    <w:rsid w:val="009F2B7F"/>
    <w:rsid w:val="009F53D8"/>
    <w:rsid w:val="00A02627"/>
    <w:rsid w:val="00A03C91"/>
    <w:rsid w:val="00A0608C"/>
    <w:rsid w:val="00A14058"/>
    <w:rsid w:val="00A16A94"/>
    <w:rsid w:val="00A178E2"/>
    <w:rsid w:val="00A24141"/>
    <w:rsid w:val="00A266D1"/>
    <w:rsid w:val="00A32557"/>
    <w:rsid w:val="00A33551"/>
    <w:rsid w:val="00A35C40"/>
    <w:rsid w:val="00A47CB8"/>
    <w:rsid w:val="00A50790"/>
    <w:rsid w:val="00A6635C"/>
    <w:rsid w:val="00A72FE4"/>
    <w:rsid w:val="00A74E3E"/>
    <w:rsid w:val="00A75774"/>
    <w:rsid w:val="00A75F2B"/>
    <w:rsid w:val="00A8539C"/>
    <w:rsid w:val="00AA4C79"/>
    <w:rsid w:val="00AB0AA0"/>
    <w:rsid w:val="00AB6DD6"/>
    <w:rsid w:val="00AC2A2F"/>
    <w:rsid w:val="00AC428C"/>
    <w:rsid w:val="00AC5679"/>
    <w:rsid w:val="00AD338A"/>
    <w:rsid w:val="00AD4525"/>
    <w:rsid w:val="00AD5F89"/>
    <w:rsid w:val="00AE2CED"/>
    <w:rsid w:val="00AE3D02"/>
    <w:rsid w:val="00AE548B"/>
    <w:rsid w:val="00AF134E"/>
    <w:rsid w:val="00AF278D"/>
    <w:rsid w:val="00AF3E3F"/>
    <w:rsid w:val="00AF47B9"/>
    <w:rsid w:val="00AF4808"/>
    <w:rsid w:val="00AF59D2"/>
    <w:rsid w:val="00AF7252"/>
    <w:rsid w:val="00B17767"/>
    <w:rsid w:val="00B21D27"/>
    <w:rsid w:val="00B2604F"/>
    <w:rsid w:val="00B31C23"/>
    <w:rsid w:val="00B31D26"/>
    <w:rsid w:val="00B40950"/>
    <w:rsid w:val="00B51FA0"/>
    <w:rsid w:val="00B56636"/>
    <w:rsid w:val="00B61D99"/>
    <w:rsid w:val="00B63F0E"/>
    <w:rsid w:val="00B64ACF"/>
    <w:rsid w:val="00B663CF"/>
    <w:rsid w:val="00B748BB"/>
    <w:rsid w:val="00B749AB"/>
    <w:rsid w:val="00B82DEA"/>
    <w:rsid w:val="00B9319E"/>
    <w:rsid w:val="00B93EB7"/>
    <w:rsid w:val="00B94D5A"/>
    <w:rsid w:val="00BA03E1"/>
    <w:rsid w:val="00BA6693"/>
    <w:rsid w:val="00BB6AB7"/>
    <w:rsid w:val="00BB7415"/>
    <w:rsid w:val="00BC3CEE"/>
    <w:rsid w:val="00BE5578"/>
    <w:rsid w:val="00BF1B26"/>
    <w:rsid w:val="00BF1C99"/>
    <w:rsid w:val="00BF429F"/>
    <w:rsid w:val="00C00797"/>
    <w:rsid w:val="00C014DD"/>
    <w:rsid w:val="00C06AFF"/>
    <w:rsid w:val="00C24A0C"/>
    <w:rsid w:val="00C3629C"/>
    <w:rsid w:val="00C40989"/>
    <w:rsid w:val="00C56E9A"/>
    <w:rsid w:val="00C606ED"/>
    <w:rsid w:val="00C609D4"/>
    <w:rsid w:val="00C67571"/>
    <w:rsid w:val="00C7355C"/>
    <w:rsid w:val="00C75BD9"/>
    <w:rsid w:val="00C83C1A"/>
    <w:rsid w:val="00C84F8E"/>
    <w:rsid w:val="00C923C5"/>
    <w:rsid w:val="00C92ADD"/>
    <w:rsid w:val="00CA2631"/>
    <w:rsid w:val="00CA4804"/>
    <w:rsid w:val="00CC1C06"/>
    <w:rsid w:val="00CC2B41"/>
    <w:rsid w:val="00CC5ABD"/>
    <w:rsid w:val="00CC5B89"/>
    <w:rsid w:val="00CD03D0"/>
    <w:rsid w:val="00CD452C"/>
    <w:rsid w:val="00CE342F"/>
    <w:rsid w:val="00CF11E7"/>
    <w:rsid w:val="00CF21BB"/>
    <w:rsid w:val="00CF255E"/>
    <w:rsid w:val="00CF4A5D"/>
    <w:rsid w:val="00CF66B8"/>
    <w:rsid w:val="00D005E3"/>
    <w:rsid w:val="00D13B21"/>
    <w:rsid w:val="00D15D76"/>
    <w:rsid w:val="00D35D6C"/>
    <w:rsid w:val="00D50168"/>
    <w:rsid w:val="00D558D3"/>
    <w:rsid w:val="00D636CE"/>
    <w:rsid w:val="00D725A0"/>
    <w:rsid w:val="00D7470E"/>
    <w:rsid w:val="00D74F55"/>
    <w:rsid w:val="00D9668F"/>
    <w:rsid w:val="00DA21C5"/>
    <w:rsid w:val="00DB2A2F"/>
    <w:rsid w:val="00DC0560"/>
    <w:rsid w:val="00DC4015"/>
    <w:rsid w:val="00DD459D"/>
    <w:rsid w:val="00DF0C8E"/>
    <w:rsid w:val="00DF46BA"/>
    <w:rsid w:val="00DF50F9"/>
    <w:rsid w:val="00DF6E74"/>
    <w:rsid w:val="00E000BA"/>
    <w:rsid w:val="00E01FAA"/>
    <w:rsid w:val="00E02008"/>
    <w:rsid w:val="00E127C7"/>
    <w:rsid w:val="00E12D03"/>
    <w:rsid w:val="00E247B5"/>
    <w:rsid w:val="00E4200F"/>
    <w:rsid w:val="00E45328"/>
    <w:rsid w:val="00E5053B"/>
    <w:rsid w:val="00E50D48"/>
    <w:rsid w:val="00E541C7"/>
    <w:rsid w:val="00E57916"/>
    <w:rsid w:val="00E63E17"/>
    <w:rsid w:val="00E679BD"/>
    <w:rsid w:val="00E82EB9"/>
    <w:rsid w:val="00E84BDB"/>
    <w:rsid w:val="00E873FA"/>
    <w:rsid w:val="00E90CFB"/>
    <w:rsid w:val="00E91E24"/>
    <w:rsid w:val="00EA1A0B"/>
    <w:rsid w:val="00EA3507"/>
    <w:rsid w:val="00EB00F2"/>
    <w:rsid w:val="00EB0AE0"/>
    <w:rsid w:val="00EB4107"/>
    <w:rsid w:val="00EB5937"/>
    <w:rsid w:val="00EB5CA6"/>
    <w:rsid w:val="00EC13C1"/>
    <w:rsid w:val="00EC15A3"/>
    <w:rsid w:val="00EC1DC1"/>
    <w:rsid w:val="00EC47E4"/>
    <w:rsid w:val="00EC4D61"/>
    <w:rsid w:val="00EC716C"/>
    <w:rsid w:val="00ED39DD"/>
    <w:rsid w:val="00ED53D6"/>
    <w:rsid w:val="00ED6F44"/>
    <w:rsid w:val="00EE1F4C"/>
    <w:rsid w:val="00EE2906"/>
    <w:rsid w:val="00EE35DA"/>
    <w:rsid w:val="00EF0AEC"/>
    <w:rsid w:val="00EF12D3"/>
    <w:rsid w:val="00EF2230"/>
    <w:rsid w:val="00EF439E"/>
    <w:rsid w:val="00F0201D"/>
    <w:rsid w:val="00F03893"/>
    <w:rsid w:val="00F11C5D"/>
    <w:rsid w:val="00F12FC4"/>
    <w:rsid w:val="00F232A7"/>
    <w:rsid w:val="00F306FF"/>
    <w:rsid w:val="00F31FAD"/>
    <w:rsid w:val="00F33F92"/>
    <w:rsid w:val="00F40596"/>
    <w:rsid w:val="00F45A91"/>
    <w:rsid w:val="00F46743"/>
    <w:rsid w:val="00F46D92"/>
    <w:rsid w:val="00F506B5"/>
    <w:rsid w:val="00F56B86"/>
    <w:rsid w:val="00F64151"/>
    <w:rsid w:val="00F6647A"/>
    <w:rsid w:val="00F91ECB"/>
    <w:rsid w:val="00F93E00"/>
    <w:rsid w:val="00FA4E9E"/>
    <w:rsid w:val="00FA6BF2"/>
    <w:rsid w:val="00FB1535"/>
    <w:rsid w:val="00FB5122"/>
    <w:rsid w:val="00FB749A"/>
    <w:rsid w:val="00FC67E9"/>
    <w:rsid w:val="00FC6E45"/>
    <w:rsid w:val="00FD2676"/>
    <w:rsid w:val="00FD33EC"/>
    <w:rsid w:val="00FE2338"/>
    <w:rsid w:val="00FE49C2"/>
    <w:rsid w:val="00FE7CBA"/>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BE12"/>
  <w15:chartTrackingRefBased/>
  <w15:docId w15:val="{B12A6753-7C2E-40CC-A089-D9F7508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04"/>
    <w:pPr>
      <w:spacing w:after="200" w:line="276" w:lineRule="auto"/>
    </w:pPr>
    <w:rPr>
      <w:rFonts w:eastAsiaTheme="minorEastAsia"/>
      <w:lang w:val="en-AU" w:eastAsia="zh-CN"/>
    </w:rPr>
  </w:style>
  <w:style w:type="paragraph" w:styleId="Heading1">
    <w:name w:val="heading 1"/>
    <w:basedOn w:val="Normal"/>
    <w:next w:val="Normal"/>
    <w:link w:val="Heading1Char"/>
    <w:uiPriority w:val="9"/>
    <w:qFormat/>
    <w:rsid w:val="00E50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4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CA4804"/>
    <w:pPr>
      <w:tabs>
        <w:tab w:val="left" w:pos="2835"/>
        <w:tab w:val="left" w:pos="5670"/>
        <w:tab w:val="left" w:pos="8505"/>
        <w:tab w:val="left" w:pos="11340"/>
      </w:tabs>
      <w:spacing w:before="100" w:after="100" w:line="260" w:lineRule="exact"/>
      <w:ind w:right="1134"/>
    </w:pPr>
    <w:rPr>
      <w:rFonts w:ascii="Arial" w:hAnsi="Arial"/>
      <w:sz w:val="20"/>
    </w:rPr>
  </w:style>
  <w:style w:type="table" w:styleId="TableGrid">
    <w:name w:val="Table Grid"/>
    <w:basedOn w:val="TableNormal"/>
    <w:uiPriority w:val="39"/>
    <w:rsid w:val="00CA4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04"/>
    <w:rPr>
      <w:rFonts w:eastAsiaTheme="minorEastAsia"/>
      <w:lang w:val="en-AU" w:eastAsia="zh-CN"/>
    </w:rPr>
  </w:style>
  <w:style w:type="paragraph" w:styleId="Footer">
    <w:name w:val="footer"/>
    <w:basedOn w:val="Normal"/>
    <w:link w:val="FooterChar"/>
    <w:uiPriority w:val="99"/>
    <w:unhideWhenUsed/>
    <w:rsid w:val="00CA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04"/>
    <w:rPr>
      <w:rFonts w:eastAsiaTheme="minorEastAsia"/>
      <w:lang w:val="en-AU" w:eastAsia="zh-CN"/>
    </w:rPr>
  </w:style>
  <w:style w:type="paragraph" w:styleId="ListParagraph">
    <w:name w:val="List Paragraph"/>
    <w:basedOn w:val="Normal"/>
    <w:uiPriority w:val="34"/>
    <w:qFormat/>
    <w:rsid w:val="00E50D48"/>
    <w:pPr>
      <w:spacing w:after="0" w:line="240" w:lineRule="auto"/>
      <w:ind w:left="720"/>
      <w:contextualSpacing/>
    </w:pPr>
    <w:rPr>
      <w:rFonts w:ascii="Times New Roman" w:eastAsia="SimSun" w:hAnsi="Times New Roman" w:cs="Times New Roman"/>
      <w:sz w:val="24"/>
      <w:szCs w:val="24"/>
      <w:lang w:val="en-US" w:eastAsia="en-US"/>
    </w:rPr>
  </w:style>
  <w:style w:type="paragraph" w:customStyle="1" w:styleId="FedL1Heading">
    <w:name w:val="Fed L1 Heading"/>
    <w:basedOn w:val="Heading1"/>
    <w:link w:val="FedL1HeadingChar"/>
    <w:qFormat/>
    <w:rsid w:val="00E50D48"/>
    <w:pPr>
      <w:spacing w:before="300" w:after="100" w:line="400" w:lineRule="exact"/>
    </w:pPr>
    <w:rPr>
      <w:rFonts w:ascii="Arial" w:hAnsi="Arial"/>
      <w:b/>
      <w:bCs/>
      <w:color w:val="004786"/>
      <w:lang w:val="en-US" w:eastAsia="en-US"/>
    </w:rPr>
  </w:style>
  <w:style w:type="character" w:customStyle="1" w:styleId="FedL1HeadingChar">
    <w:name w:val="Fed L1 Heading Char"/>
    <w:basedOn w:val="DefaultParagraphFont"/>
    <w:link w:val="FedL1Heading"/>
    <w:rsid w:val="00E50D48"/>
    <w:rPr>
      <w:rFonts w:ascii="Arial" w:eastAsiaTheme="majorEastAsia" w:hAnsi="Arial" w:cstheme="majorBidi"/>
      <w:b/>
      <w:bCs/>
      <w:color w:val="004786"/>
      <w:sz w:val="32"/>
      <w:szCs w:val="32"/>
    </w:rPr>
  </w:style>
  <w:style w:type="paragraph" w:customStyle="1" w:styleId="Default">
    <w:name w:val="Default"/>
    <w:rsid w:val="00E50D4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0D48"/>
    <w:rPr>
      <w:rFonts w:asciiTheme="majorHAnsi" w:eastAsiaTheme="majorEastAsia" w:hAnsiTheme="majorHAnsi" w:cstheme="majorBidi"/>
      <w:color w:val="2E74B5" w:themeColor="accent1" w:themeShade="BF"/>
      <w:sz w:val="32"/>
      <w:szCs w:val="32"/>
      <w:lang w:val="en-AU" w:eastAsia="zh-CN"/>
    </w:rPr>
  </w:style>
  <w:style w:type="paragraph" w:styleId="BalloonText">
    <w:name w:val="Balloon Text"/>
    <w:basedOn w:val="Normal"/>
    <w:link w:val="BalloonTextChar"/>
    <w:uiPriority w:val="99"/>
    <w:semiHidden/>
    <w:unhideWhenUsed/>
    <w:rsid w:val="00DF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74"/>
    <w:rPr>
      <w:rFonts w:ascii="Segoe UI" w:eastAsiaTheme="minorEastAsia" w:hAnsi="Segoe UI" w:cs="Segoe UI"/>
      <w:sz w:val="18"/>
      <w:szCs w:val="18"/>
      <w:lang w:val="en-AU" w:eastAsia="zh-CN"/>
    </w:rPr>
  </w:style>
  <w:style w:type="character" w:styleId="Hyperlink">
    <w:name w:val="Hyperlink"/>
    <w:basedOn w:val="DefaultParagraphFont"/>
    <w:uiPriority w:val="99"/>
    <w:unhideWhenUsed/>
    <w:rsid w:val="00724936"/>
    <w:rPr>
      <w:color w:val="0563C1" w:themeColor="hyperlink"/>
      <w:u w:val="single"/>
    </w:rPr>
  </w:style>
  <w:style w:type="paragraph" w:styleId="NoSpacing">
    <w:name w:val="No Spacing"/>
    <w:uiPriority w:val="1"/>
    <w:qFormat/>
    <w:rsid w:val="001546DE"/>
    <w:pPr>
      <w:spacing w:after="0" w:line="240" w:lineRule="auto"/>
    </w:pPr>
    <w:rPr>
      <w:rFonts w:ascii="Times New Roman" w:eastAsia="SimSun" w:hAnsi="Times New Roman" w:cs="Times New Roman"/>
      <w:sz w:val="24"/>
      <w:szCs w:val="24"/>
    </w:rPr>
  </w:style>
  <w:style w:type="paragraph" w:styleId="NormalWeb">
    <w:name w:val="Normal (Web)"/>
    <w:basedOn w:val="Normal"/>
    <w:link w:val="NormalWebChar"/>
    <w:uiPriority w:val="99"/>
    <w:rsid w:val="0080453D"/>
    <w:pPr>
      <w:spacing w:before="100" w:beforeAutospacing="1" w:after="100" w:afterAutospacing="1" w:line="240" w:lineRule="atLeast"/>
    </w:pPr>
    <w:rPr>
      <w:rFonts w:ascii="Arial" w:eastAsia="Arial Unicode MS" w:hAnsi="Arial" w:cs="Times New Roman"/>
      <w:sz w:val="18"/>
      <w:szCs w:val="18"/>
      <w:lang w:val="en-US" w:eastAsia="en-US"/>
    </w:rPr>
  </w:style>
  <w:style w:type="character" w:customStyle="1" w:styleId="NormalWebChar">
    <w:name w:val="Normal (Web) Char"/>
    <w:link w:val="NormalWeb"/>
    <w:uiPriority w:val="99"/>
    <w:rsid w:val="0080453D"/>
    <w:rPr>
      <w:rFonts w:ascii="Arial" w:eastAsia="Arial Unicode MS" w:hAnsi="Arial" w:cs="Times New Roman"/>
      <w:sz w:val="18"/>
      <w:szCs w:val="18"/>
    </w:rPr>
  </w:style>
  <w:style w:type="table" w:customStyle="1" w:styleId="TableGrid1">
    <w:name w:val="Table Grid1"/>
    <w:basedOn w:val="TableNormal"/>
    <w:next w:val="TableGrid"/>
    <w:uiPriority w:val="39"/>
    <w:rsid w:val="001D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4107"/>
    <w:rPr>
      <w:rFonts w:asciiTheme="majorHAnsi" w:eastAsiaTheme="majorEastAsia" w:hAnsiTheme="majorHAnsi" w:cstheme="majorBidi"/>
      <w:color w:val="2E74B5" w:themeColor="accent1" w:themeShade="BF"/>
      <w:sz w:val="26"/>
      <w:szCs w:val="26"/>
      <w:lang w:val="en-AU" w:eastAsia="zh-CN"/>
    </w:rPr>
  </w:style>
  <w:style w:type="numbering" w:customStyle="1" w:styleId="NoList1">
    <w:name w:val="No List1"/>
    <w:next w:val="NoList"/>
    <w:uiPriority w:val="99"/>
    <w:semiHidden/>
    <w:unhideWhenUsed/>
    <w:rsid w:val="00EB4107"/>
  </w:style>
  <w:style w:type="table" w:customStyle="1" w:styleId="TableGrid2">
    <w:name w:val="Table Grid2"/>
    <w:basedOn w:val="TableNormal"/>
    <w:next w:val="TableGrid"/>
    <w:uiPriority w:val="39"/>
    <w:rsid w:val="00EB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77"/>
    <w:pPr>
      <w:spacing w:after="0" w:line="240" w:lineRule="auto"/>
    </w:pPr>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19E"/>
    <w:rPr>
      <w:sz w:val="16"/>
      <w:szCs w:val="16"/>
    </w:rPr>
  </w:style>
  <w:style w:type="paragraph" w:styleId="CommentText">
    <w:name w:val="annotation text"/>
    <w:basedOn w:val="Normal"/>
    <w:link w:val="CommentTextChar"/>
    <w:uiPriority w:val="99"/>
    <w:semiHidden/>
    <w:unhideWhenUsed/>
    <w:rsid w:val="00B9319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B9319E"/>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484B6B"/>
    <w:rPr>
      <w:rFonts w:asciiTheme="majorHAnsi" w:eastAsiaTheme="majorEastAsia" w:hAnsiTheme="majorHAnsi" w:cstheme="majorBidi"/>
      <w:color w:val="1F4D78" w:themeColor="accent1" w:themeShade="7F"/>
      <w:sz w:val="24"/>
      <w:szCs w:val="24"/>
      <w:lang w:val="en-AU" w:eastAsia="zh-CN"/>
    </w:rPr>
  </w:style>
  <w:style w:type="paragraph" w:styleId="ListBullet">
    <w:name w:val="List Bullet"/>
    <w:basedOn w:val="Normal"/>
    <w:uiPriority w:val="9"/>
    <w:qFormat/>
    <w:rsid w:val="00484B6B"/>
    <w:pPr>
      <w:numPr>
        <w:numId w:val="30"/>
      </w:numPr>
      <w:spacing w:after="120" w:line="259" w:lineRule="auto"/>
    </w:pPr>
    <w:rPr>
      <w:rFonts w:eastAsiaTheme="minorHAnsi"/>
      <w:color w:val="595959" w:themeColor="text1" w:themeTint="A6"/>
      <w:sz w:val="30"/>
      <w:szCs w:val="30"/>
      <w:lang w:val="en-US" w:eastAsia="ja-JP"/>
    </w:rPr>
  </w:style>
  <w:style w:type="paragraph" w:styleId="Title">
    <w:name w:val="Title"/>
    <w:basedOn w:val="Normal"/>
    <w:link w:val="TitleChar"/>
    <w:uiPriority w:val="10"/>
    <w:qFormat/>
    <w:rsid w:val="0075698B"/>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10"/>
    <w:qFormat/>
    <w:rsid w:val="0075698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3F2395"/>
    <w:pPr>
      <w:widowControl w:val="0"/>
      <w:autoSpaceDE w:val="0"/>
      <w:autoSpaceDN w:val="0"/>
      <w:spacing w:after="0" w:line="240" w:lineRule="auto"/>
      <w:ind w:left="110"/>
    </w:pPr>
    <w:rPr>
      <w:rFonts w:ascii="Calibri" w:eastAsia="Calibri" w:hAnsi="Calibri" w:cs="Calibri"/>
      <w:lang w:val="en-US" w:eastAsia="en-US" w:bidi="en-US"/>
    </w:rPr>
  </w:style>
  <w:style w:type="paragraph" w:styleId="CommentSubject">
    <w:name w:val="annotation subject"/>
    <w:basedOn w:val="CommentText"/>
    <w:next w:val="CommentText"/>
    <w:link w:val="CommentSubjectChar"/>
    <w:uiPriority w:val="99"/>
    <w:semiHidden/>
    <w:unhideWhenUsed/>
    <w:rsid w:val="00881867"/>
    <w:rPr>
      <w:rFonts w:asciiTheme="minorHAnsi" w:eastAsiaTheme="minorEastAsia" w:hAnsiTheme="minorHAnsi" w:cstheme="minorBidi"/>
      <w:b/>
      <w:bCs/>
      <w:lang w:val="en-AU" w:eastAsia="zh-CN"/>
    </w:rPr>
  </w:style>
  <w:style w:type="character" w:customStyle="1" w:styleId="CommentSubjectChar">
    <w:name w:val="Comment Subject Char"/>
    <w:basedOn w:val="CommentTextChar"/>
    <w:link w:val="CommentSubject"/>
    <w:uiPriority w:val="99"/>
    <w:semiHidden/>
    <w:rsid w:val="00881867"/>
    <w:rPr>
      <w:rFonts w:ascii="Calibri" w:eastAsiaTheme="minorEastAsia" w:hAnsi="Calibri" w:cs="Times New Roman"/>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385">
      <w:bodyDiv w:val="1"/>
      <w:marLeft w:val="0"/>
      <w:marRight w:val="0"/>
      <w:marTop w:val="0"/>
      <w:marBottom w:val="0"/>
      <w:divBdr>
        <w:top w:val="none" w:sz="0" w:space="0" w:color="auto"/>
        <w:left w:val="none" w:sz="0" w:space="0" w:color="auto"/>
        <w:bottom w:val="none" w:sz="0" w:space="0" w:color="auto"/>
        <w:right w:val="none" w:sz="0" w:space="0" w:color="auto"/>
      </w:divBdr>
    </w:div>
    <w:div w:id="124853965">
      <w:bodyDiv w:val="1"/>
      <w:marLeft w:val="0"/>
      <w:marRight w:val="0"/>
      <w:marTop w:val="0"/>
      <w:marBottom w:val="0"/>
      <w:divBdr>
        <w:top w:val="none" w:sz="0" w:space="0" w:color="auto"/>
        <w:left w:val="none" w:sz="0" w:space="0" w:color="auto"/>
        <w:bottom w:val="none" w:sz="0" w:space="0" w:color="auto"/>
        <w:right w:val="none" w:sz="0" w:space="0" w:color="auto"/>
      </w:divBdr>
    </w:div>
    <w:div w:id="579945922">
      <w:bodyDiv w:val="1"/>
      <w:marLeft w:val="0"/>
      <w:marRight w:val="0"/>
      <w:marTop w:val="0"/>
      <w:marBottom w:val="0"/>
      <w:divBdr>
        <w:top w:val="none" w:sz="0" w:space="0" w:color="auto"/>
        <w:left w:val="none" w:sz="0" w:space="0" w:color="auto"/>
        <w:bottom w:val="none" w:sz="0" w:space="0" w:color="auto"/>
        <w:right w:val="none" w:sz="0" w:space="0" w:color="auto"/>
      </w:divBdr>
    </w:div>
    <w:div w:id="743572134">
      <w:bodyDiv w:val="1"/>
      <w:marLeft w:val="0"/>
      <w:marRight w:val="0"/>
      <w:marTop w:val="0"/>
      <w:marBottom w:val="0"/>
      <w:divBdr>
        <w:top w:val="none" w:sz="0" w:space="0" w:color="auto"/>
        <w:left w:val="none" w:sz="0" w:space="0" w:color="auto"/>
        <w:bottom w:val="none" w:sz="0" w:space="0" w:color="auto"/>
        <w:right w:val="none" w:sz="0" w:space="0" w:color="auto"/>
      </w:divBdr>
    </w:div>
    <w:div w:id="838154929">
      <w:bodyDiv w:val="1"/>
      <w:marLeft w:val="0"/>
      <w:marRight w:val="0"/>
      <w:marTop w:val="0"/>
      <w:marBottom w:val="0"/>
      <w:divBdr>
        <w:top w:val="none" w:sz="0" w:space="0" w:color="auto"/>
        <w:left w:val="none" w:sz="0" w:space="0" w:color="auto"/>
        <w:bottom w:val="none" w:sz="0" w:space="0" w:color="auto"/>
        <w:right w:val="none" w:sz="0" w:space="0" w:color="auto"/>
      </w:divBdr>
    </w:div>
    <w:div w:id="875192692">
      <w:bodyDiv w:val="1"/>
      <w:marLeft w:val="0"/>
      <w:marRight w:val="0"/>
      <w:marTop w:val="0"/>
      <w:marBottom w:val="0"/>
      <w:divBdr>
        <w:top w:val="none" w:sz="0" w:space="0" w:color="auto"/>
        <w:left w:val="none" w:sz="0" w:space="0" w:color="auto"/>
        <w:bottom w:val="none" w:sz="0" w:space="0" w:color="auto"/>
        <w:right w:val="none" w:sz="0" w:space="0" w:color="auto"/>
      </w:divBdr>
    </w:div>
    <w:div w:id="1964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0172-44DB-476C-96FE-237FB2F7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6356</Words>
  <Characters>36234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Nidhi Singh</cp:lastModifiedBy>
  <cp:revision>28</cp:revision>
  <cp:lastPrinted>2018-04-20T07:00:00Z</cp:lastPrinted>
  <dcterms:created xsi:type="dcterms:W3CDTF">2020-06-27T07:06:00Z</dcterms:created>
  <dcterms:modified xsi:type="dcterms:W3CDTF">2022-02-15T08:04:00Z</dcterms:modified>
</cp:coreProperties>
</file>